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BFCE8">
      <w:pPr>
        <w:numPr>
          <w:ilvl w:val="0"/>
          <w:numId w:val="0"/>
        </w:numPr>
        <w:rPr>
          <w:rFonts w:hint="eastAsia"/>
          <w:b/>
          <w:bCs/>
          <w:sz w:val="44"/>
          <w:szCs w:val="44"/>
          <w:lang w:val="en-US" w:eastAsia="zh-CN"/>
        </w:rPr>
      </w:pPr>
      <w:r>
        <w:rPr>
          <w:rFonts w:hint="eastAsia"/>
          <w:b/>
          <w:bCs/>
          <w:sz w:val="44"/>
          <w:szCs w:val="44"/>
          <w:lang w:val="en-US" w:eastAsia="zh-CN"/>
        </w:rPr>
        <w:t xml:space="preserve">     </w:t>
      </w:r>
    </w:p>
    <w:p w14:paraId="5772B42C">
      <w:pPr>
        <w:numPr>
          <w:ilvl w:val="0"/>
          <w:numId w:val="0"/>
        </w:numPr>
        <w:rPr>
          <w:rFonts w:hint="eastAsia"/>
          <w:b/>
          <w:bCs/>
          <w:sz w:val="44"/>
          <w:szCs w:val="44"/>
          <w:lang w:val="en-US" w:eastAsia="zh-CN"/>
        </w:rPr>
      </w:pPr>
      <w:r>
        <w:rPr>
          <w:rFonts w:hint="eastAsia"/>
          <w:b/>
          <w:bCs/>
          <w:sz w:val="44"/>
          <w:szCs w:val="44"/>
          <w:lang w:val="en-US" w:eastAsia="zh-CN"/>
        </w:rPr>
        <w:t xml:space="preserve">    </w:t>
      </w:r>
    </w:p>
    <w:p w14:paraId="4F8B7885">
      <w:pPr>
        <w:numPr>
          <w:ilvl w:val="0"/>
          <w:numId w:val="0"/>
        </w:numPr>
        <w:rPr>
          <w:rFonts w:hint="eastAsia" w:ascii="仿宋_GB2312" w:hAnsi="仿宋_GB2312" w:eastAsia="仿宋_GB2312" w:cs="仿宋_GB2312"/>
          <w:b/>
          <w:bCs/>
          <w:color w:val="auto"/>
          <w:sz w:val="44"/>
          <w:szCs w:val="44"/>
          <w:lang w:val="en-US" w:eastAsia="zh-CN"/>
        </w:rPr>
      </w:pPr>
      <w:r>
        <w:rPr>
          <w:rFonts w:hint="eastAsia"/>
          <w:b/>
          <w:bCs/>
          <w:sz w:val="44"/>
          <w:szCs w:val="44"/>
          <w:lang w:val="en-US" w:eastAsia="zh-CN"/>
        </w:rPr>
        <w:t xml:space="preserve">       液压支柱压力试验设备</w:t>
      </w:r>
      <w:r>
        <w:rPr>
          <w:rFonts w:hint="eastAsia" w:ascii="仿宋_GB2312" w:hAnsi="仿宋_GB2312" w:eastAsia="仿宋_GB2312" w:cs="仿宋_GB2312"/>
          <w:b/>
          <w:bCs/>
          <w:color w:val="auto"/>
          <w:sz w:val="44"/>
          <w:szCs w:val="44"/>
        </w:rPr>
        <w:t>技术参</w:t>
      </w:r>
      <w:r>
        <w:rPr>
          <w:rFonts w:hint="eastAsia" w:ascii="仿宋_GB2312" w:hAnsi="仿宋_GB2312" w:eastAsia="仿宋_GB2312" w:cs="仿宋_GB2312"/>
          <w:b/>
          <w:bCs/>
          <w:color w:val="auto"/>
          <w:sz w:val="44"/>
          <w:szCs w:val="44"/>
          <w:lang w:val="en-US" w:eastAsia="zh-CN"/>
        </w:rPr>
        <w:t>数</w:t>
      </w:r>
    </w:p>
    <w:p w14:paraId="361AB2DC">
      <w:pPr>
        <w:numPr>
          <w:ilvl w:val="0"/>
          <w:numId w:val="0"/>
        </w:numPr>
        <w:rPr>
          <w:rFonts w:hint="default" w:ascii="仿宋_GB2312" w:hAnsi="仿宋_GB2312" w:eastAsia="仿宋_GB2312" w:cs="仿宋_GB2312"/>
          <w:b/>
          <w:bCs/>
          <w:color w:val="auto"/>
          <w:sz w:val="44"/>
          <w:szCs w:val="44"/>
          <w:lang w:val="en-US" w:eastAsia="zh-CN"/>
        </w:rPr>
      </w:pPr>
    </w:p>
    <w:p w14:paraId="3E4A0C86">
      <w:pPr>
        <w:numPr>
          <w:numId w:val="0"/>
        </w:numPr>
        <w:spacing w:line="360" w:lineRule="auto"/>
        <w:ind w:left="210" w:leftChars="0"/>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一</w:t>
      </w:r>
      <w:r>
        <w:rPr>
          <w:rFonts w:hint="eastAsia" w:ascii="宋体" w:hAnsi="宋体" w:eastAsia="宋体" w:cs="宋体"/>
          <w:b/>
          <w:color w:val="auto"/>
          <w:sz w:val="32"/>
          <w:szCs w:val="32"/>
          <w:lang w:val="en-US" w:eastAsia="zh-CN"/>
        </w:rPr>
        <w:t>、</w:t>
      </w:r>
      <w:r>
        <w:rPr>
          <w:rFonts w:hint="eastAsia" w:ascii="仿宋_GB2312" w:hAnsi="仿宋_GB2312" w:eastAsia="仿宋_GB2312" w:cs="仿宋_GB2312"/>
          <w:b/>
          <w:color w:val="auto"/>
          <w:sz w:val="32"/>
          <w:szCs w:val="32"/>
          <w:lang w:val="en-US" w:eastAsia="zh-CN"/>
        </w:rPr>
        <w:t>要求与执行标准</w:t>
      </w:r>
    </w:p>
    <w:p w14:paraId="391555A2">
      <w:pPr>
        <w:numPr>
          <w:ilvl w:val="0"/>
          <w:numId w:val="0"/>
        </w:numPr>
        <w:spacing w:line="360" w:lineRule="auto"/>
        <w:rPr>
          <w:rFonts w:hint="default"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44"/>
          <w:szCs w:val="44"/>
          <w:lang w:val="en-US" w:eastAsia="zh-CN"/>
        </w:rPr>
        <w:t xml:space="preserve">   </w:t>
      </w:r>
      <w:r>
        <w:rPr>
          <w:rFonts w:hint="eastAsia" w:ascii="宋体" w:hAnsi="宋体"/>
          <w:sz w:val="24"/>
          <w:szCs w:val="24"/>
          <w:lang w:val="en-US" w:eastAsia="zh-CN"/>
        </w:rPr>
        <w:t>该设备</w:t>
      </w:r>
      <w:r>
        <w:rPr>
          <w:rFonts w:hint="eastAsia" w:ascii="宋体" w:hAnsi="宋体"/>
          <w:sz w:val="24"/>
          <w:szCs w:val="24"/>
        </w:rPr>
        <w:t>由乳化液系统、电气系统及计算机采集系统等部分组成，乳化液系统的作用是向三用阀注入高低压液体，用以完成三用阀的各项试验；或者通过试验台压机接口控制油缸给支柱加压来完成液压支柱的高压密封试验，支柱的低压密封试验或初始加载由泵站给支柱充液加压。油压系统的作用是给增压缸提供动力。电气系统负责增压缸的换向控制和各个电机的启动控制。计算机采集系统的作用是对试验压力进行采集、计算、显示、存储，并可以对</w:t>
      </w:r>
      <w:r>
        <w:rPr>
          <w:rFonts w:hint="eastAsia" w:ascii="宋体" w:hAnsi="宋体"/>
          <w:sz w:val="24"/>
          <w:szCs w:val="24"/>
          <w:lang w:val="en-US" w:eastAsia="zh-CN"/>
        </w:rPr>
        <w:t>各项</w:t>
      </w:r>
      <w:r>
        <w:rPr>
          <w:rFonts w:hint="eastAsia" w:ascii="宋体" w:hAnsi="宋体"/>
          <w:sz w:val="24"/>
          <w:szCs w:val="24"/>
        </w:rPr>
        <w:t>数据进行打印。</w:t>
      </w:r>
      <w:r>
        <w:rPr>
          <w:rFonts w:hint="eastAsia" w:ascii="宋体" w:hAnsi="宋体"/>
          <w:sz w:val="24"/>
          <w:szCs w:val="24"/>
          <w:lang w:val="en-US" w:eastAsia="zh-CN"/>
        </w:rPr>
        <w:t xml:space="preserve">   </w:t>
      </w:r>
    </w:p>
    <w:p w14:paraId="47810B3A">
      <w:pPr>
        <w:spacing w:line="360" w:lineRule="auto"/>
        <w:ind w:firstLine="480" w:firstLineChars="200"/>
        <w:rPr>
          <w:rFonts w:hint="eastAsia"/>
          <w:sz w:val="24"/>
          <w:szCs w:val="24"/>
          <w:lang w:val="en-US" w:eastAsia="zh-CN"/>
        </w:rPr>
      </w:pPr>
      <w:r>
        <w:rPr>
          <w:rFonts w:hint="eastAsia"/>
          <w:sz w:val="24"/>
          <w:szCs w:val="24"/>
          <w:lang w:val="en-US" w:eastAsia="zh-CN"/>
        </w:rPr>
        <w:t>1</w:t>
      </w:r>
      <w:r>
        <w:rPr>
          <w:rFonts w:hint="eastAsia" w:ascii="宋体" w:hAnsi="宋体" w:eastAsia="宋体" w:cs="宋体"/>
          <w:sz w:val="24"/>
          <w:szCs w:val="24"/>
          <w:lang w:val="en-US" w:eastAsia="zh-CN"/>
        </w:rPr>
        <w:t>、</w:t>
      </w:r>
      <w:r>
        <w:rPr>
          <w:rFonts w:hint="eastAsia"/>
          <w:sz w:val="24"/>
          <w:szCs w:val="24"/>
          <w:lang w:val="en-US" w:eastAsia="zh-CN"/>
        </w:rPr>
        <w:t>符合矿用单体液压支柱国家标准GB 3836.1-2010  爆炸性环境 第1部分：设备 通用要求</w:t>
      </w:r>
      <w:r>
        <w:rPr>
          <w:rFonts w:hint="default"/>
          <w:sz w:val="24"/>
          <w:szCs w:val="24"/>
          <w:lang w:val="en-US" w:eastAsia="zh-CN"/>
        </w:rPr>
        <w:t>。</w:t>
      </w:r>
    </w:p>
    <w:p w14:paraId="123FF5ED">
      <w:pPr>
        <w:numPr>
          <w:numId w:val="0"/>
        </w:numPr>
        <w:spacing w:line="360" w:lineRule="auto"/>
        <w:ind w:firstLine="480" w:firstLineChars="200"/>
        <w:rPr>
          <w:rFonts w:hint="default"/>
          <w:sz w:val="24"/>
          <w:szCs w:val="24"/>
          <w:lang w:val="en-US" w:eastAsia="zh-CN"/>
        </w:rPr>
      </w:pPr>
      <w:r>
        <w:rPr>
          <w:rFonts w:hint="eastAsia"/>
          <w:sz w:val="24"/>
          <w:szCs w:val="24"/>
          <w:lang w:val="en-US" w:eastAsia="zh-CN"/>
        </w:rPr>
        <w:t>2</w:t>
      </w:r>
      <w:r>
        <w:rPr>
          <w:rFonts w:hint="eastAsia" w:ascii="宋体" w:hAnsi="宋体" w:eastAsia="宋体" w:cs="宋体"/>
          <w:sz w:val="24"/>
          <w:szCs w:val="24"/>
          <w:lang w:val="en-US" w:eastAsia="zh-CN"/>
        </w:rPr>
        <w:t>、</w:t>
      </w:r>
      <w:r>
        <w:rPr>
          <w:rFonts w:hint="eastAsia"/>
          <w:sz w:val="24"/>
          <w:szCs w:val="24"/>
          <w:lang w:val="en-US" w:eastAsia="zh-CN"/>
        </w:rPr>
        <w:t>符合</w:t>
      </w:r>
      <w:r>
        <w:rPr>
          <w:rFonts w:hint="default"/>
          <w:sz w:val="24"/>
          <w:szCs w:val="24"/>
          <w:lang w:val="en-US" w:eastAsia="zh-CN"/>
        </w:rPr>
        <w:t>行业标准《矿用支撑与瓦斯抽放联合设备》(MT/T 126-1996)与《MT 112-1993矿用单体液压支柱》</w:t>
      </w:r>
      <w:r>
        <w:rPr>
          <w:rFonts w:hint="eastAsia"/>
          <w:sz w:val="24"/>
          <w:szCs w:val="24"/>
          <w:lang w:val="en-US" w:eastAsia="zh-CN"/>
        </w:rPr>
        <w:t>要求</w:t>
      </w:r>
      <w:r>
        <w:rPr>
          <w:rFonts w:hint="default"/>
          <w:sz w:val="24"/>
          <w:szCs w:val="24"/>
          <w:lang w:val="en-US" w:eastAsia="zh-CN"/>
        </w:rPr>
        <w:t>。</w:t>
      </w:r>
    </w:p>
    <w:p w14:paraId="45ED1D83">
      <w:pPr>
        <w:numPr>
          <w:numId w:val="0"/>
        </w:numPr>
        <w:spacing w:line="360" w:lineRule="auto"/>
        <w:ind w:firstLine="480" w:firstLineChars="200"/>
        <w:rPr>
          <w:rFonts w:hint="default"/>
          <w:sz w:val="24"/>
          <w:szCs w:val="24"/>
          <w:lang w:val="en-US" w:eastAsia="zh-CN"/>
        </w:rPr>
      </w:pPr>
      <w:r>
        <w:rPr>
          <w:rFonts w:hint="eastAsia"/>
          <w:sz w:val="24"/>
          <w:szCs w:val="24"/>
          <w:lang w:val="en-US" w:eastAsia="zh-CN"/>
        </w:rPr>
        <w:t>3</w:t>
      </w:r>
      <w:r>
        <w:rPr>
          <w:rFonts w:hint="eastAsia" w:ascii="宋体" w:hAnsi="宋体" w:eastAsia="宋体" w:cs="宋体"/>
          <w:sz w:val="24"/>
          <w:szCs w:val="24"/>
          <w:lang w:val="en-US" w:eastAsia="zh-CN"/>
        </w:rPr>
        <w:t>、</w:t>
      </w:r>
      <w:r>
        <w:rPr>
          <w:rFonts w:hint="default"/>
          <w:sz w:val="24"/>
          <w:szCs w:val="24"/>
          <w:lang w:val="en-US" w:eastAsia="zh-CN"/>
        </w:rPr>
        <w:t>·使用规范类标准如《MT/T 548-1996单体液压支柱使用规范》操作流程，《煤矿监控系统主要性能测试方法》MT/T 772-1</w:t>
      </w:r>
      <w:r>
        <w:rPr>
          <w:rFonts w:hint="eastAsia"/>
          <w:sz w:val="24"/>
          <w:szCs w:val="24"/>
          <w:lang w:val="en-US" w:eastAsia="zh-CN"/>
        </w:rPr>
        <w:t>998</w:t>
      </w:r>
    </w:p>
    <w:p w14:paraId="39CA52BE">
      <w:pPr>
        <w:spacing w:line="360" w:lineRule="auto"/>
        <w:ind w:firstLine="480" w:firstLineChars="200"/>
        <w:rPr>
          <w:rFonts w:hint="default"/>
          <w:sz w:val="24"/>
          <w:szCs w:val="24"/>
          <w:lang w:val="en-US" w:eastAsia="zh-CN"/>
        </w:rPr>
      </w:pPr>
      <w:r>
        <w:rPr>
          <w:rFonts w:hint="eastAsia" w:ascii="宋体" w:hAnsi="宋体" w:eastAsia="宋体" w:cs="宋体"/>
          <w:kern w:val="0"/>
          <w:sz w:val="24"/>
          <w:szCs w:val="24"/>
          <w:lang w:val="en-US" w:eastAsia="zh-CN" w:bidi="ar"/>
        </w:rPr>
        <w:t>4</w:t>
      </w:r>
      <w:r>
        <w:rPr>
          <w:rFonts w:hint="eastAsia" w:ascii="宋体" w:hAnsi="宋体" w:eastAsia="宋体" w:cs="宋体"/>
          <w:sz w:val="24"/>
          <w:szCs w:val="24"/>
          <w:lang w:val="en-US" w:eastAsia="zh-CN"/>
        </w:rPr>
        <w:t>、</w:t>
      </w:r>
      <w:r>
        <w:rPr>
          <w:rFonts w:hint="eastAsia" w:ascii="宋体" w:hAnsi="宋体" w:eastAsia="宋体" w:cs="宋体"/>
          <w:kern w:val="0"/>
          <w:sz w:val="24"/>
          <w:szCs w:val="24"/>
          <w:lang w:val="en-US" w:eastAsia="zh-CN" w:bidi="ar"/>
        </w:rPr>
        <w:t>试验时被试支柱连接方便、简单、快捷,试验系统可靠，特别是密封试验回路要做到严格密封</w:t>
      </w:r>
      <w:r>
        <w:rPr>
          <w:rFonts w:hint="default"/>
          <w:sz w:val="24"/>
          <w:szCs w:val="24"/>
          <w:lang w:val="en-US" w:eastAsia="zh-CN"/>
        </w:rPr>
        <w:t>。</w:t>
      </w:r>
    </w:p>
    <w:p w14:paraId="25B79FCF">
      <w:pPr>
        <w:spacing w:line="360" w:lineRule="auto"/>
        <w:rPr>
          <w:rFonts w:hint="eastAsia" w:ascii="宋体" w:hAnsi="宋体" w:eastAsia="宋体" w:cs="Times New Roman"/>
          <w:kern w:val="2"/>
          <w:sz w:val="24"/>
          <w:szCs w:val="24"/>
          <w:lang w:val="en-US" w:eastAsia="zh-CN" w:bidi="ar-SA"/>
        </w:rPr>
      </w:pPr>
      <w:r>
        <w:rPr>
          <w:rFonts w:hint="eastAsia"/>
          <w:sz w:val="24"/>
          <w:szCs w:val="24"/>
          <w:lang w:val="en-US" w:eastAsia="zh-CN"/>
        </w:rPr>
        <w:t xml:space="preserve">    5</w:t>
      </w:r>
      <w:r>
        <w:rPr>
          <w:rFonts w:hint="eastAsia" w:ascii="宋体" w:hAnsi="宋体" w:eastAsia="宋体" w:cs="宋体"/>
          <w:sz w:val="24"/>
          <w:szCs w:val="24"/>
          <w:lang w:val="en-US" w:eastAsia="zh-CN"/>
        </w:rPr>
        <w:t>、</w:t>
      </w:r>
      <w:r>
        <w:rPr>
          <w:rFonts w:hint="eastAsia" w:ascii="宋体" w:hAnsi="宋体" w:eastAsia="宋体" w:cs="Times New Roman"/>
          <w:kern w:val="2"/>
          <w:sz w:val="24"/>
          <w:szCs w:val="24"/>
          <w:lang w:val="en-US" w:eastAsia="zh-CN" w:bidi="ar-SA"/>
        </w:rPr>
        <w:t>试验台与计算机采集系统配套使用，可以完成相关标准所要求的试验项目。</w:t>
      </w:r>
    </w:p>
    <w:p w14:paraId="0ED8603D">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6</w:t>
      </w:r>
      <w:r>
        <w:rPr>
          <w:rFonts w:hint="eastAsia" w:ascii="宋体" w:hAnsi="宋体" w:eastAsia="宋体" w:cs="宋体"/>
          <w:sz w:val="24"/>
          <w:szCs w:val="24"/>
          <w:lang w:val="en-US" w:eastAsia="zh-CN"/>
        </w:rPr>
        <w:t>、</w:t>
      </w:r>
      <w:r>
        <w:rPr>
          <w:rFonts w:hint="eastAsia" w:ascii="宋体" w:hAnsi="宋体" w:eastAsia="宋体" w:cs="Times New Roman"/>
          <w:kern w:val="2"/>
          <w:sz w:val="24"/>
          <w:szCs w:val="24"/>
          <w:lang w:val="en-US" w:eastAsia="zh-CN" w:bidi="ar-SA"/>
        </w:rPr>
        <w:t xml:space="preserve"> 试验台采用耐震压力表，耐冲击、稳定可靠。</w:t>
      </w:r>
    </w:p>
    <w:p w14:paraId="0314115E">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7</w:t>
      </w:r>
      <w:r>
        <w:rPr>
          <w:rFonts w:hint="eastAsia" w:ascii="宋体" w:hAnsi="宋体" w:eastAsia="宋体" w:cs="宋体"/>
          <w:sz w:val="24"/>
          <w:szCs w:val="24"/>
          <w:lang w:val="en-US" w:eastAsia="zh-CN"/>
        </w:rPr>
        <w:t>、</w:t>
      </w:r>
      <w:r>
        <w:rPr>
          <w:rFonts w:hint="eastAsia" w:ascii="宋体" w:hAnsi="宋体" w:eastAsia="宋体" w:cs="Times New Roman"/>
          <w:kern w:val="2"/>
          <w:sz w:val="24"/>
          <w:szCs w:val="24"/>
          <w:lang w:val="en-US" w:eastAsia="zh-CN" w:bidi="ar-SA"/>
        </w:rPr>
        <w:t xml:space="preserve"> 可对三用阀进行安全压力调节、启闭测试、高低压密封等试验。</w:t>
      </w:r>
    </w:p>
    <w:p w14:paraId="13DF09CF">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8</w:t>
      </w:r>
      <w:r>
        <w:rPr>
          <w:rFonts w:hint="eastAsia" w:ascii="宋体" w:hAnsi="宋体" w:eastAsia="宋体" w:cs="宋体"/>
          <w:sz w:val="24"/>
          <w:szCs w:val="24"/>
          <w:lang w:val="en-US" w:eastAsia="zh-CN"/>
        </w:rPr>
        <w:t>、</w:t>
      </w:r>
      <w:r>
        <w:rPr>
          <w:rFonts w:hint="eastAsia" w:ascii="宋体" w:hAnsi="宋体" w:eastAsia="宋体" w:cs="Times New Roman"/>
          <w:kern w:val="2"/>
          <w:sz w:val="24"/>
          <w:szCs w:val="24"/>
          <w:lang w:val="en-US" w:eastAsia="zh-CN" w:bidi="ar-SA"/>
        </w:rPr>
        <w:t xml:space="preserve"> 可对支柱进行加载试验、高低压密封试验。</w:t>
      </w:r>
    </w:p>
    <w:p w14:paraId="77E733EE">
      <w:pPr>
        <w:numPr>
          <w:ilvl w:val="0"/>
          <w:numId w:val="0"/>
        </w:numPr>
        <w:spacing w:line="360" w:lineRule="auto"/>
        <w:ind w:leftChars="-43" w:firstLine="240" w:firstLineChars="1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9</w:t>
      </w:r>
      <w:r>
        <w:rPr>
          <w:rFonts w:hint="eastAsia" w:ascii="宋体" w:hAnsi="宋体" w:eastAsia="宋体" w:cs="宋体"/>
          <w:sz w:val="24"/>
          <w:szCs w:val="24"/>
          <w:lang w:val="en-US" w:eastAsia="zh-CN"/>
        </w:rPr>
        <w:t>、</w:t>
      </w:r>
      <w:r>
        <w:rPr>
          <w:rFonts w:hint="eastAsia" w:ascii="宋体" w:hAnsi="宋体" w:eastAsia="宋体" w:cs="Times New Roman"/>
          <w:kern w:val="2"/>
          <w:sz w:val="24"/>
          <w:szCs w:val="24"/>
          <w:lang w:val="en-US" w:eastAsia="zh-CN" w:bidi="ar-SA"/>
        </w:rPr>
        <w:t xml:space="preserve"> 计算机检测系统，集数据采集、计算、处理、定时检测、显示为一体，打印机可打印试验结果。</w:t>
      </w:r>
    </w:p>
    <w:p w14:paraId="0ABC4CE2">
      <w:pPr>
        <w:spacing w:line="360" w:lineRule="auto"/>
        <w:rPr>
          <w:rFonts w:hint="default"/>
          <w:sz w:val="24"/>
          <w:szCs w:val="24"/>
          <w:lang w:val="en-US" w:eastAsia="zh-CN"/>
        </w:rPr>
        <w:sectPr>
          <w:footerReference r:id="rId3" w:type="default"/>
          <w:pgSz w:w="11906" w:h="16838"/>
          <w:pgMar w:top="1431" w:right="973" w:bottom="1197" w:left="1301" w:header="0" w:footer="971" w:gutter="0"/>
          <w:cols w:space="720" w:num="1"/>
        </w:sectPr>
      </w:pPr>
    </w:p>
    <w:p w14:paraId="05AB3B31">
      <w:pPr>
        <w:numPr>
          <w:ilvl w:val="0"/>
          <w:numId w:val="0"/>
        </w:numPr>
        <w:rPr>
          <w:rFonts w:hint="eastAsia" w:ascii="宋体" w:hAnsi="宋体" w:eastAsia="宋体" w:cs="宋体"/>
          <w:b/>
          <w:bCs/>
          <w:kern w:val="0"/>
          <w:sz w:val="44"/>
          <w:szCs w:val="44"/>
          <w:lang w:val="en-US" w:eastAsia="zh-CN" w:bidi="ar"/>
        </w:rPr>
      </w:pPr>
    </w:p>
    <w:p w14:paraId="4D6C029C">
      <w:pPr>
        <w:numPr>
          <w:ilvl w:val="0"/>
          <w:numId w:val="0"/>
        </w:numPr>
        <w:rPr>
          <w:rFonts w:hint="eastAsia" w:ascii="仿宋" w:hAnsi="仿宋" w:eastAsia="仿宋" w:cs="仿宋"/>
          <w:b/>
          <w:bCs/>
          <w:color w:val="auto"/>
          <w:sz w:val="32"/>
          <w:szCs w:val="32"/>
        </w:rPr>
      </w:pPr>
      <w:r>
        <w:rPr>
          <w:rFonts w:hint="eastAsia" w:ascii="仿宋" w:hAnsi="仿宋" w:eastAsia="仿宋" w:cs="仿宋"/>
          <w:b/>
          <w:bCs/>
          <w:kern w:val="0"/>
          <w:sz w:val="32"/>
          <w:szCs w:val="32"/>
          <w:lang w:val="en-US" w:eastAsia="zh-CN" w:bidi="ar"/>
        </w:rPr>
        <w:t>二</w:t>
      </w:r>
      <w:r>
        <w:rPr>
          <w:rFonts w:hint="eastAsia" w:ascii="仿宋" w:hAnsi="仿宋" w:eastAsia="仿宋" w:cs="仿宋"/>
          <w:kern w:val="0"/>
          <w:sz w:val="32"/>
          <w:szCs w:val="32"/>
          <w:lang w:val="en-US" w:eastAsia="zh-CN" w:bidi="ar"/>
        </w:rPr>
        <w:t>、</w:t>
      </w:r>
      <w:r>
        <w:rPr>
          <w:rFonts w:hint="eastAsia" w:ascii="仿宋" w:hAnsi="仿宋" w:eastAsia="仿宋" w:cs="仿宋"/>
          <w:b/>
          <w:bCs/>
          <w:sz w:val="32"/>
          <w:szCs w:val="32"/>
          <w:lang w:val="en-US" w:eastAsia="zh-CN"/>
        </w:rPr>
        <w:t>单体密封质量监测系统</w:t>
      </w:r>
    </w:p>
    <w:p w14:paraId="3ADBEB61">
      <w:pPr>
        <w:keepNext w:val="0"/>
        <w:keepLines w:val="0"/>
        <w:pageBreakBefore w:val="0"/>
        <w:widowControl/>
        <w:kinsoku w:val="0"/>
        <w:wordWrap/>
        <w:overflowPunct/>
        <w:topLinePunct w:val="0"/>
        <w:autoSpaceDE w:val="0"/>
        <w:autoSpaceDN w:val="0"/>
        <w:bidi w:val="0"/>
        <w:adjustRightInd w:val="0"/>
        <w:snapToGrid w:val="0"/>
        <w:spacing w:line="360" w:lineRule="auto"/>
        <w:ind w:firstLine="242" w:firstLineChars="100"/>
        <w:textAlignment w:val="baseline"/>
        <w:outlineLvl w:val="3"/>
        <w:rPr>
          <w:rFonts w:hint="eastAsia" w:ascii="宋体" w:hAnsi="宋体" w:eastAsia="宋体" w:cs="宋体"/>
          <w:b w:val="0"/>
          <w:bCs w:val="0"/>
          <w:spacing w:val="1"/>
          <w:sz w:val="24"/>
          <w:szCs w:val="24"/>
          <w:lang w:val="en-US" w:eastAsia="zh-CN"/>
        </w:rPr>
      </w:pPr>
    </w:p>
    <w:p w14:paraId="37486C09">
      <w:pPr>
        <w:keepNext w:val="0"/>
        <w:keepLines w:val="0"/>
        <w:pageBreakBefore w:val="0"/>
        <w:widowControl/>
        <w:kinsoku w:val="0"/>
        <w:wordWrap/>
        <w:overflowPunct/>
        <w:topLinePunct w:val="0"/>
        <w:autoSpaceDE w:val="0"/>
        <w:autoSpaceDN w:val="0"/>
        <w:bidi w:val="0"/>
        <w:adjustRightInd w:val="0"/>
        <w:snapToGrid w:val="0"/>
        <w:spacing w:line="360" w:lineRule="auto"/>
        <w:ind w:firstLine="242" w:firstLineChars="100"/>
        <w:textAlignment w:val="baseline"/>
        <w:outlineLvl w:val="3"/>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1</w:t>
      </w:r>
      <w:r>
        <w:rPr>
          <w:rFonts w:hint="eastAsia" w:ascii="宋体" w:hAnsi="宋体" w:eastAsia="宋体" w:cs="宋体"/>
          <w:b w:val="0"/>
          <w:bCs w:val="0"/>
          <w:spacing w:val="1"/>
          <w:sz w:val="24"/>
          <w:szCs w:val="24"/>
        </w:rPr>
        <w:t>.</w:t>
      </w:r>
      <w:r>
        <w:rPr>
          <w:rFonts w:hint="eastAsia" w:ascii="宋体" w:hAnsi="宋体" w:eastAsia="宋体" w:cs="宋体"/>
          <w:b w:val="0"/>
          <w:bCs w:val="0"/>
          <w:spacing w:val="1"/>
          <w:sz w:val="24"/>
          <w:szCs w:val="24"/>
          <w:lang w:val="en-US" w:eastAsia="zh-CN"/>
        </w:rPr>
        <w:t>压力传感器</w:t>
      </w:r>
      <w:r>
        <w:rPr>
          <w:rFonts w:hint="eastAsia" w:ascii="宋体" w:hAnsi="宋体" w:eastAsia="宋体" w:cs="宋体"/>
          <w:spacing w:val="2"/>
          <w:sz w:val="24"/>
          <w:szCs w:val="24"/>
        </w:rPr>
        <w:t>：</w:t>
      </w:r>
    </w:p>
    <w:p w14:paraId="08D730E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3"/>
          <w:sz w:val="24"/>
          <w:szCs w:val="24"/>
        </w:rPr>
      </w:pPr>
      <w:r>
        <w:rPr>
          <w:rFonts w:hint="eastAsia" w:ascii="宋体" w:hAnsi="宋体" w:eastAsia="宋体" w:cs="宋体"/>
          <w:spacing w:val="8"/>
          <w:sz w:val="24"/>
          <w:szCs w:val="24"/>
        </w:rPr>
        <w:t>传感器应具有良好的稳定性和密封性，</w:t>
      </w:r>
      <w:r>
        <w:rPr>
          <w:rFonts w:hint="eastAsia" w:ascii="宋体" w:hAnsi="宋体" w:eastAsia="宋体" w:cs="宋体"/>
          <w:spacing w:val="9"/>
          <w:sz w:val="24"/>
          <w:szCs w:val="24"/>
        </w:rPr>
        <w:t>传感器应具有良好的抗侧向力和超载性能。传感器安装具有粗调和微调装置，可保证各处传感器处于最佳工作状</w:t>
      </w:r>
      <w:r>
        <w:rPr>
          <w:rFonts w:hint="eastAsia" w:ascii="宋体" w:hAnsi="宋体" w:eastAsia="宋体" w:cs="宋体"/>
          <w:spacing w:val="7"/>
          <w:sz w:val="24"/>
          <w:szCs w:val="24"/>
        </w:rPr>
        <w:t>态，保证</w:t>
      </w:r>
      <w:r>
        <w:rPr>
          <w:rFonts w:hint="eastAsia" w:ascii="宋体" w:hAnsi="宋体" w:eastAsia="宋体" w:cs="宋体"/>
          <w:spacing w:val="7"/>
          <w:sz w:val="24"/>
          <w:szCs w:val="24"/>
          <w:lang w:val="en-US" w:eastAsia="zh-CN"/>
        </w:rPr>
        <w:t>支柱压力</w:t>
      </w:r>
      <w:r>
        <w:rPr>
          <w:rFonts w:hint="eastAsia" w:ascii="宋体" w:hAnsi="宋体" w:eastAsia="宋体" w:cs="宋体"/>
          <w:spacing w:val="7"/>
          <w:sz w:val="24"/>
          <w:szCs w:val="24"/>
        </w:rPr>
        <w:t>的综合计量精度。</w:t>
      </w:r>
    </w:p>
    <w:p w14:paraId="5CD056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3"/>
          <w:sz w:val="24"/>
          <w:szCs w:val="24"/>
        </w:rPr>
        <w:t>主要性能</w:t>
      </w:r>
      <w:r>
        <w:rPr>
          <w:rFonts w:hint="eastAsia" w:ascii="宋体" w:hAnsi="宋体" w:eastAsia="宋体" w:cs="宋体"/>
          <w:spacing w:val="2"/>
          <w:sz w:val="24"/>
          <w:szCs w:val="24"/>
        </w:rPr>
        <w:t>：</w:t>
      </w:r>
    </w:p>
    <w:p w14:paraId="5764BE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4"/>
          <w:sz w:val="24"/>
          <w:szCs w:val="24"/>
        </w:rPr>
        <w:t xml:space="preserve">a）额定工作电压： </w:t>
      </w:r>
      <w:r>
        <w:rPr>
          <w:rFonts w:hint="eastAsia" w:ascii="宋体" w:hAnsi="宋体" w:eastAsia="宋体" w:cs="宋体"/>
          <w:sz w:val="24"/>
          <w:szCs w:val="24"/>
        </w:rPr>
        <w:t>DC</w:t>
      </w:r>
      <w:r>
        <w:rPr>
          <w:rFonts w:hint="eastAsia" w:ascii="宋体" w:hAnsi="宋体" w:eastAsia="宋体" w:cs="宋体"/>
          <w:sz w:val="24"/>
          <w:szCs w:val="24"/>
          <w:lang w:val="en-US" w:eastAsia="zh-CN"/>
        </w:rPr>
        <w:t>8-12</w:t>
      </w:r>
      <w:r>
        <w:rPr>
          <w:rFonts w:hint="eastAsia" w:ascii="宋体" w:hAnsi="宋体" w:eastAsia="宋体" w:cs="宋体"/>
          <w:spacing w:val="4"/>
          <w:sz w:val="24"/>
          <w:szCs w:val="24"/>
        </w:rPr>
        <w:t>V，</w:t>
      </w:r>
      <w:r>
        <w:rPr>
          <w:rFonts w:hint="eastAsia" w:ascii="宋体" w:hAnsi="宋体" w:eastAsia="宋体" w:cs="宋体"/>
          <w:spacing w:val="-57"/>
          <w:sz w:val="24"/>
          <w:szCs w:val="24"/>
        </w:rPr>
        <w:t xml:space="preserve"> </w:t>
      </w:r>
      <w:r>
        <w:rPr>
          <w:rFonts w:hint="eastAsia" w:ascii="宋体" w:hAnsi="宋体" w:eastAsia="宋体" w:cs="宋体"/>
          <w:spacing w:val="4"/>
          <w:sz w:val="24"/>
          <w:szCs w:val="24"/>
        </w:rPr>
        <w:t>电压波动范围</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lang w:val="en-US" w:eastAsia="zh-CN"/>
        </w:rPr>
        <w:t>8</w:t>
      </w: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18</w:t>
      </w:r>
      <w:r>
        <w:rPr>
          <w:rFonts w:hint="eastAsia" w:ascii="宋体" w:hAnsi="宋体" w:eastAsia="宋体" w:cs="宋体"/>
          <w:spacing w:val="4"/>
          <w:sz w:val="24"/>
          <w:szCs w:val="24"/>
        </w:rPr>
        <w:t>V；</w:t>
      </w:r>
    </w:p>
    <w:p w14:paraId="244F39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5"/>
          <w:sz w:val="24"/>
          <w:szCs w:val="24"/>
        </w:rPr>
        <w:t>b)</w:t>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最大工作电流：30</w:t>
      </w:r>
      <w:r>
        <w:rPr>
          <w:rFonts w:hint="eastAsia" w:ascii="宋体" w:hAnsi="宋体" w:eastAsia="宋体" w:cs="宋体"/>
          <w:sz w:val="24"/>
          <w:szCs w:val="24"/>
        </w:rPr>
        <w:t>mA</w:t>
      </w:r>
      <w:r>
        <w:rPr>
          <w:rFonts w:hint="eastAsia" w:ascii="宋体" w:hAnsi="宋体" w:eastAsia="宋体" w:cs="宋体"/>
          <w:spacing w:val="5"/>
          <w:sz w:val="24"/>
          <w:szCs w:val="24"/>
        </w:rPr>
        <w:t>；</w:t>
      </w:r>
    </w:p>
    <w:p w14:paraId="65F88A9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7"/>
          <w:sz w:val="24"/>
          <w:szCs w:val="24"/>
        </w:rPr>
        <w:t>c) 测量单位：质量的测量单位是</w:t>
      </w:r>
      <w:r>
        <w:rPr>
          <w:rFonts w:hint="eastAsia" w:ascii="宋体" w:hAnsi="宋体" w:eastAsia="宋体" w:cs="宋体"/>
          <w:spacing w:val="7"/>
          <w:sz w:val="24"/>
          <w:szCs w:val="24"/>
          <w:lang w:val="en-US" w:eastAsia="zh-CN"/>
        </w:rPr>
        <w:t>兆帕</w:t>
      </w:r>
      <w:r>
        <w:rPr>
          <w:rFonts w:hint="eastAsia" w:ascii="宋体" w:hAnsi="宋体" w:eastAsia="宋体" w:cs="宋体"/>
          <w:spacing w:val="7"/>
          <w:sz w:val="24"/>
          <w:szCs w:val="24"/>
        </w:rPr>
        <w:t>(</w:t>
      </w:r>
      <w:r>
        <w:rPr>
          <w:rFonts w:hint="eastAsia" w:ascii="宋体" w:hAnsi="宋体" w:eastAsia="宋体" w:cs="宋体"/>
          <w:spacing w:val="7"/>
          <w:sz w:val="24"/>
          <w:szCs w:val="24"/>
          <w:lang w:val="en-US" w:eastAsia="zh-CN"/>
        </w:rPr>
        <w:t>力</w:t>
      </w:r>
      <w:r>
        <w:rPr>
          <w:rFonts w:hint="eastAsia" w:ascii="宋体" w:hAnsi="宋体" w:eastAsia="宋体" w:cs="宋体"/>
          <w:spacing w:val="7"/>
          <w:sz w:val="24"/>
          <w:szCs w:val="24"/>
        </w:rPr>
        <w:t>)；</w:t>
      </w:r>
    </w:p>
    <w:p w14:paraId="11AAB1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5"/>
          <w:sz w:val="24"/>
          <w:szCs w:val="24"/>
        </w:rPr>
        <w:t>d) 测量范围：0~</w:t>
      </w:r>
      <w:r>
        <w:rPr>
          <w:rFonts w:hint="eastAsia" w:ascii="宋体" w:hAnsi="宋体" w:eastAsia="宋体" w:cs="宋体"/>
          <w:spacing w:val="5"/>
          <w:sz w:val="24"/>
          <w:szCs w:val="24"/>
          <w:lang w:val="en-US" w:eastAsia="zh-CN"/>
        </w:rPr>
        <w:t>120兆帕</w:t>
      </w:r>
      <w:r>
        <w:rPr>
          <w:rFonts w:hint="eastAsia" w:ascii="宋体" w:hAnsi="宋体" w:eastAsia="宋体" w:cs="宋体"/>
          <w:spacing w:val="5"/>
          <w:sz w:val="24"/>
          <w:szCs w:val="24"/>
        </w:rPr>
        <w:t>；</w:t>
      </w:r>
    </w:p>
    <w:p w14:paraId="28F548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pacing w:val="5"/>
          <w:sz w:val="24"/>
          <w:szCs w:val="24"/>
        </w:rPr>
        <w:t>e) 本产品输出信号范围：</w:t>
      </w:r>
      <w:r>
        <w:rPr>
          <w:rFonts w:hint="eastAsia" w:ascii="宋体" w:hAnsi="宋体" w:eastAsia="宋体" w:cs="宋体"/>
          <w:spacing w:val="5"/>
          <w:sz w:val="24"/>
          <w:szCs w:val="24"/>
          <w:lang w:val="en-US" w:eastAsia="zh-CN"/>
        </w:rPr>
        <w:t>频率1000Hz</w:t>
      </w:r>
      <w:r>
        <w:rPr>
          <w:rFonts w:hint="eastAsia" w:ascii="宋体" w:hAnsi="宋体" w:eastAsia="宋体" w:cs="宋体"/>
          <w:spacing w:val="5"/>
          <w:sz w:val="24"/>
          <w:szCs w:val="24"/>
        </w:rPr>
        <w:t>；</w:t>
      </w:r>
    </w:p>
    <w:p w14:paraId="2F3DC9D6">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5"/>
          <w:sz w:val="24"/>
          <w:szCs w:val="24"/>
        </w:rPr>
        <w:t>f)</w:t>
      </w:r>
      <w:r>
        <w:rPr>
          <w:rFonts w:hint="eastAsia" w:ascii="宋体" w:hAnsi="宋体" w:eastAsia="宋体" w:cs="宋体"/>
          <w:spacing w:val="14"/>
          <w:sz w:val="24"/>
          <w:szCs w:val="24"/>
        </w:rPr>
        <w:t xml:space="preserve"> </w:t>
      </w:r>
      <w:r>
        <w:rPr>
          <w:rFonts w:hint="eastAsia" w:ascii="宋体" w:hAnsi="宋体" w:eastAsia="宋体" w:cs="宋体"/>
          <w:spacing w:val="-5"/>
          <w:sz w:val="24"/>
          <w:szCs w:val="24"/>
        </w:rPr>
        <w:t>基本误差：</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≤8﹪</w:t>
      </w:r>
      <w:r>
        <w:rPr>
          <w:rFonts w:hint="eastAsia" w:ascii="宋体" w:hAnsi="宋体" w:eastAsia="宋体" w:cs="宋体"/>
          <w:spacing w:val="71"/>
          <w:sz w:val="24"/>
          <w:szCs w:val="24"/>
        </w:rPr>
        <w:t xml:space="preserve"> </w:t>
      </w:r>
      <w:r>
        <w:rPr>
          <w:rFonts w:hint="eastAsia" w:ascii="宋体" w:hAnsi="宋体" w:eastAsia="宋体" w:cs="宋体"/>
          <w:spacing w:val="-5"/>
          <w:sz w:val="24"/>
          <w:szCs w:val="24"/>
        </w:rPr>
        <w:t>(F.S)；</w:t>
      </w:r>
      <w:r>
        <w:rPr>
          <w:rFonts w:hint="eastAsia" w:ascii="宋体" w:hAnsi="宋体" w:eastAsia="宋体" w:cs="宋体"/>
          <w:sz w:val="24"/>
          <w:szCs w:val="24"/>
        </w:rPr>
        <w:t xml:space="preserve"> </w:t>
      </w:r>
    </w:p>
    <w:p w14:paraId="2B4EC9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p>
    <w:p w14:paraId="7E3981B1">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val="0"/>
          <w:bCs w:val="0"/>
          <w:sz w:val="24"/>
          <w:szCs w:val="24"/>
          <w:lang w:val="en-US" w:eastAsia="zh-CN"/>
        </w:rPr>
      </w:pPr>
      <w:r>
        <w:rPr>
          <w:rFonts w:hint="eastAsia" w:ascii="宋体" w:hAnsi="宋体" w:eastAsia="宋体" w:cs="宋体"/>
          <w:b/>
          <w:bCs/>
          <w:spacing w:val="8"/>
          <w:sz w:val="24"/>
          <w:szCs w:val="24"/>
          <w:lang w:val="en-US" w:eastAsia="zh-CN"/>
        </w:rPr>
        <w:t xml:space="preserve"> </w:t>
      </w:r>
      <w:r>
        <w:rPr>
          <w:rFonts w:hint="eastAsia" w:ascii="宋体" w:hAnsi="宋体" w:eastAsia="宋体" w:cs="宋体"/>
          <w:b w:val="0"/>
          <w:bCs w:val="0"/>
          <w:spacing w:val="8"/>
          <w:sz w:val="24"/>
          <w:szCs w:val="24"/>
          <w:lang w:val="en-US" w:eastAsia="zh-CN"/>
        </w:rPr>
        <w:t xml:space="preserve"> 2</w:t>
      </w:r>
      <w:r>
        <w:rPr>
          <w:rFonts w:hint="eastAsia" w:ascii="宋体" w:hAnsi="宋体" w:eastAsia="宋体" w:cs="宋体"/>
          <w:b w:val="0"/>
          <w:bCs w:val="0"/>
          <w:spacing w:val="8"/>
          <w:sz w:val="24"/>
          <w:szCs w:val="24"/>
        </w:rPr>
        <w:t>.</w:t>
      </w:r>
      <w:r>
        <w:rPr>
          <w:rFonts w:hint="eastAsia" w:ascii="宋体" w:hAnsi="宋体" w:eastAsia="宋体" w:cs="宋体"/>
          <w:b w:val="0"/>
          <w:bCs w:val="0"/>
          <w:spacing w:val="8"/>
          <w:sz w:val="24"/>
          <w:szCs w:val="24"/>
          <w:lang w:val="en-US" w:eastAsia="zh-CN"/>
        </w:rPr>
        <w:t>显示智能</w:t>
      </w:r>
      <w:r>
        <w:rPr>
          <w:rFonts w:hint="eastAsia" w:ascii="宋体" w:hAnsi="宋体" w:eastAsia="宋体" w:cs="宋体"/>
          <w:b w:val="0"/>
          <w:bCs w:val="0"/>
          <w:spacing w:val="8"/>
          <w:sz w:val="24"/>
          <w:szCs w:val="24"/>
        </w:rPr>
        <w:t>控制</w:t>
      </w:r>
      <w:r>
        <w:rPr>
          <w:rFonts w:hint="eastAsia" w:ascii="宋体" w:hAnsi="宋体" w:eastAsia="宋体" w:cs="宋体"/>
          <w:b w:val="0"/>
          <w:bCs w:val="0"/>
          <w:spacing w:val="8"/>
          <w:sz w:val="24"/>
          <w:szCs w:val="24"/>
          <w:lang w:val="en-US" w:eastAsia="zh-CN"/>
        </w:rPr>
        <w:t>器</w:t>
      </w:r>
    </w:p>
    <w:p w14:paraId="3C18C0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宋体" w:hAnsi="宋体" w:eastAsia="宋体" w:cs="宋体"/>
          <w:spacing w:val="6"/>
          <w:sz w:val="24"/>
          <w:szCs w:val="24"/>
        </w:rPr>
      </w:pPr>
      <w:r>
        <w:rPr>
          <w:rFonts w:hint="eastAsia" w:ascii="宋体" w:hAnsi="宋体" w:eastAsia="宋体" w:cs="宋体"/>
          <w:spacing w:val="14"/>
          <w:sz w:val="24"/>
          <w:szCs w:val="24"/>
        </w:rPr>
        <w:t>适用于</w:t>
      </w:r>
      <w:r>
        <w:rPr>
          <w:rFonts w:hint="eastAsia" w:ascii="宋体" w:hAnsi="宋体" w:eastAsia="宋体" w:cs="宋体"/>
          <w:spacing w:val="11"/>
          <w:sz w:val="24"/>
          <w:szCs w:val="24"/>
        </w:rPr>
        <w:t>单机或多台连控的自动化的控制设备。</w:t>
      </w:r>
      <w:r>
        <w:rPr>
          <w:rFonts w:hint="eastAsia" w:ascii="宋体" w:hAnsi="宋体" w:eastAsia="宋体" w:cs="宋体"/>
          <w:spacing w:val="10"/>
          <w:sz w:val="24"/>
          <w:szCs w:val="24"/>
        </w:rPr>
        <w:t>具有较强的适用性、可扩展性</w:t>
      </w:r>
      <w:r>
        <w:rPr>
          <w:rFonts w:hint="eastAsia" w:ascii="宋体" w:hAnsi="宋体" w:eastAsia="宋体" w:cs="宋体"/>
          <w:spacing w:val="11"/>
          <w:sz w:val="24"/>
          <w:szCs w:val="24"/>
        </w:rPr>
        <w:t>和高可靠性等特点，其逻辑控制方式可通过软</w:t>
      </w:r>
      <w:r>
        <w:rPr>
          <w:rFonts w:hint="eastAsia" w:ascii="宋体" w:hAnsi="宋体" w:eastAsia="宋体" w:cs="宋体"/>
          <w:spacing w:val="10"/>
          <w:sz w:val="24"/>
          <w:szCs w:val="24"/>
        </w:rPr>
        <w:t>件的编程来实现</w:t>
      </w:r>
      <w:r>
        <w:rPr>
          <w:rFonts w:hint="eastAsia" w:ascii="宋体" w:hAnsi="宋体" w:eastAsia="宋体" w:cs="宋体"/>
          <w:spacing w:val="6"/>
          <w:sz w:val="24"/>
          <w:szCs w:val="24"/>
        </w:rPr>
        <w:t>。</w:t>
      </w:r>
    </w:p>
    <w:p w14:paraId="071AFDA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sz w:val="24"/>
          <w:szCs w:val="24"/>
        </w:rPr>
      </w:pP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主要技术指标</w:t>
      </w:r>
      <w:r>
        <w:rPr>
          <w:rFonts w:hint="eastAsia" w:ascii="宋体" w:hAnsi="宋体" w:eastAsia="宋体" w:cs="宋体"/>
          <w:spacing w:val="2"/>
          <w:sz w:val="24"/>
          <w:szCs w:val="24"/>
        </w:rPr>
        <w:t>：</w:t>
      </w:r>
    </w:p>
    <w:p w14:paraId="5863E74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4"/>
          <w:sz w:val="24"/>
          <w:szCs w:val="24"/>
        </w:rPr>
        <w:t>a) 额定工作电压：</w:t>
      </w:r>
      <w:r>
        <w:rPr>
          <w:rFonts w:hint="eastAsia" w:ascii="宋体" w:hAnsi="宋体" w:eastAsia="宋体" w:cs="宋体"/>
          <w:sz w:val="24"/>
          <w:szCs w:val="24"/>
        </w:rPr>
        <w:t>AC</w:t>
      </w:r>
      <w:r>
        <w:rPr>
          <w:rFonts w:hint="eastAsia" w:ascii="宋体" w:hAnsi="宋体" w:eastAsia="宋体" w:cs="宋体"/>
          <w:spacing w:val="48"/>
          <w:sz w:val="24"/>
          <w:szCs w:val="24"/>
        </w:rPr>
        <w:t xml:space="preserve"> </w:t>
      </w:r>
      <w:r>
        <w:rPr>
          <w:rFonts w:hint="eastAsia" w:ascii="宋体" w:hAnsi="宋体" w:eastAsia="宋体" w:cs="宋体"/>
          <w:spacing w:val="48"/>
          <w:sz w:val="24"/>
          <w:szCs w:val="24"/>
          <w:lang w:val="en-US" w:eastAsia="zh-CN"/>
        </w:rPr>
        <w:t>220</w:t>
      </w:r>
      <w:r>
        <w:rPr>
          <w:rFonts w:hint="eastAsia" w:ascii="宋体" w:hAnsi="宋体" w:eastAsia="宋体" w:cs="宋体"/>
          <w:spacing w:val="4"/>
          <w:sz w:val="24"/>
          <w:szCs w:val="24"/>
        </w:rPr>
        <w:t>V；</w:t>
      </w:r>
    </w:p>
    <w:p w14:paraId="136E75D5">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11"/>
          <w:sz w:val="24"/>
          <w:szCs w:val="24"/>
          <w:lang w:val="en-US" w:eastAsia="zh-CN"/>
        </w:rPr>
        <w:t>b</w:t>
      </w:r>
      <w:r>
        <w:rPr>
          <w:rFonts w:hint="eastAsia" w:ascii="宋体" w:hAnsi="宋体" w:eastAsia="宋体" w:cs="宋体"/>
          <w:spacing w:val="11"/>
          <w:sz w:val="24"/>
          <w:szCs w:val="24"/>
        </w:rPr>
        <w:t>) 输出本安电源一路</w:t>
      </w:r>
      <w:r>
        <w:rPr>
          <w:rFonts w:hint="eastAsia" w:ascii="宋体" w:hAnsi="宋体" w:eastAsia="宋体" w:cs="宋体"/>
          <w:sz w:val="24"/>
          <w:szCs w:val="24"/>
        </w:rPr>
        <w:t>DC</w:t>
      </w:r>
      <w:r>
        <w:rPr>
          <w:rFonts w:hint="eastAsia" w:ascii="宋体" w:hAnsi="宋体" w:eastAsia="宋体" w:cs="宋体"/>
          <w:spacing w:val="11"/>
          <w:sz w:val="24"/>
          <w:szCs w:val="24"/>
        </w:rPr>
        <w:t>18V本安电源输出</w:t>
      </w:r>
      <w:r>
        <w:rPr>
          <w:rFonts w:hint="eastAsia" w:ascii="宋体" w:hAnsi="宋体" w:eastAsia="宋体" w:cs="宋体"/>
          <w:spacing w:val="74"/>
          <w:sz w:val="24"/>
          <w:szCs w:val="24"/>
        </w:rPr>
        <w:t xml:space="preserve"> </w:t>
      </w:r>
      <w:r>
        <w:rPr>
          <w:rFonts w:hint="eastAsia" w:ascii="宋体" w:hAnsi="宋体" w:eastAsia="宋体" w:cs="宋体"/>
          <w:spacing w:val="11"/>
          <w:sz w:val="24"/>
          <w:szCs w:val="24"/>
        </w:rPr>
        <w:t>(既对内又</w:t>
      </w:r>
      <w:r>
        <w:rPr>
          <w:rFonts w:hint="eastAsia" w:ascii="宋体" w:hAnsi="宋体" w:eastAsia="宋体" w:cs="宋体"/>
          <w:spacing w:val="10"/>
          <w:sz w:val="24"/>
          <w:szCs w:val="24"/>
        </w:rPr>
        <w:t>对外)</w:t>
      </w:r>
      <w:r>
        <w:rPr>
          <w:rFonts w:hint="eastAsia" w:ascii="宋体" w:hAnsi="宋体" w:eastAsia="宋体" w:cs="宋体"/>
          <w:spacing w:val="47"/>
          <w:sz w:val="24"/>
          <w:szCs w:val="24"/>
        </w:rPr>
        <w:t xml:space="preserve"> </w:t>
      </w:r>
      <w:r>
        <w:rPr>
          <w:rFonts w:hint="eastAsia" w:ascii="宋体" w:hAnsi="宋体" w:eastAsia="宋体" w:cs="宋体"/>
          <w:spacing w:val="10"/>
          <w:sz w:val="24"/>
          <w:szCs w:val="24"/>
        </w:rPr>
        <w:t>，输出电压范</w:t>
      </w:r>
      <w:r>
        <w:rPr>
          <w:rFonts w:hint="eastAsia" w:ascii="宋体" w:hAnsi="宋体" w:eastAsia="宋体" w:cs="宋体"/>
          <w:sz w:val="24"/>
          <w:szCs w:val="24"/>
        </w:rPr>
        <w:t xml:space="preserve"> </w:t>
      </w:r>
      <w:r>
        <w:rPr>
          <w:rFonts w:hint="eastAsia" w:ascii="宋体" w:hAnsi="宋体" w:eastAsia="宋体" w:cs="宋体"/>
          <w:spacing w:val="1"/>
          <w:sz w:val="24"/>
          <w:szCs w:val="24"/>
        </w:rPr>
        <w:t>围：</w:t>
      </w:r>
      <w:r>
        <w:rPr>
          <w:rFonts w:hint="eastAsia" w:ascii="宋体" w:hAnsi="宋体" w:eastAsia="宋体" w:cs="宋体"/>
          <w:sz w:val="24"/>
          <w:szCs w:val="24"/>
        </w:rPr>
        <w:t>DC</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17V~18.5V</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rPr>
        <w:t>，额定输</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出电流0.5A</w:t>
      </w:r>
      <w:r>
        <w:rPr>
          <w:rFonts w:hint="eastAsia" w:ascii="宋体" w:hAnsi="宋体" w:eastAsia="宋体" w:cs="宋体"/>
          <w:spacing w:val="59"/>
          <w:sz w:val="24"/>
          <w:szCs w:val="24"/>
        </w:rPr>
        <w:t xml:space="preserve"> </w:t>
      </w:r>
      <w:r>
        <w:rPr>
          <w:rFonts w:hint="eastAsia" w:ascii="宋体" w:hAnsi="宋体" w:eastAsia="宋体" w:cs="宋体"/>
          <w:spacing w:val="1"/>
          <w:sz w:val="24"/>
          <w:szCs w:val="24"/>
        </w:rPr>
        <w:t>(仅对</w:t>
      </w:r>
      <w:r>
        <w:rPr>
          <w:rFonts w:hint="eastAsia" w:ascii="宋体" w:hAnsi="宋体" w:eastAsia="宋体" w:cs="宋体"/>
          <w:sz w:val="24"/>
          <w:szCs w:val="24"/>
        </w:rPr>
        <w:t>外负载) ；</w:t>
      </w:r>
    </w:p>
    <w:p w14:paraId="006A8AAC">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8"/>
          <w:sz w:val="24"/>
          <w:szCs w:val="24"/>
        </w:rPr>
        <w:t xml:space="preserve">c) 8路模拟量电流型输入信号，输入电流范围 </w:t>
      </w:r>
      <w:r>
        <w:rPr>
          <w:rFonts w:hint="eastAsia" w:ascii="宋体" w:hAnsi="宋体" w:eastAsia="宋体" w:cs="宋体"/>
          <w:spacing w:val="8"/>
          <w:sz w:val="24"/>
          <w:szCs w:val="24"/>
          <w:lang w:val="en-US" w:eastAsia="zh-CN"/>
        </w:rPr>
        <w:t>1000Hz</w:t>
      </w:r>
      <w:r>
        <w:rPr>
          <w:rFonts w:hint="eastAsia" w:ascii="宋体" w:hAnsi="宋体" w:eastAsia="宋体" w:cs="宋体"/>
          <w:spacing w:val="7"/>
          <w:sz w:val="24"/>
          <w:szCs w:val="24"/>
        </w:rPr>
        <w:t>；</w:t>
      </w:r>
    </w:p>
    <w:p w14:paraId="524DCFE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z w:val="24"/>
          <w:szCs w:val="24"/>
        </w:rPr>
      </w:pPr>
      <w:r>
        <w:rPr>
          <w:rFonts w:hint="eastAsia" w:ascii="宋体" w:hAnsi="宋体" w:eastAsia="宋体" w:cs="宋体"/>
          <w:spacing w:val="2"/>
          <w:sz w:val="24"/>
          <w:szCs w:val="24"/>
          <w:lang w:val="en-US" w:eastAsia="zh-CN"/>
        </w:rPr>
        <w:t>d</w:t>
      </w:r>
      <w:r>
        <w:rPr>
          <w:rFonts w:hint="eastAsia" w:ascii="宋体" w:hAnsi="宋体" w:eastAsia="宋体" w:cs="宋体"/>
          <w:spacing w:val="2"/>
          <w:sz w:val="24"/>
          <w:szCs w:val="24"/>
        </w:rPr>
        <w:t>) 模拟量输入处理误差：</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≤2%</w:t>
      </w:r>
      <w:r>
        <w:rPr>
          <w:rFonts w:hint="eastAsia" w:ascii="宋体" w:hAnsi="宋体" w:eastAsia="宋体" w:cs="宋体"/>
          <w:spacing w:val="63"/>
          <w:sz w:val="24"/>
          <w:szCs w:val="24"/>
        </w:rPr>
        <w:t xml:space="preserve"> </w:t>
      </w:r>
      <w:r>
        <w:rPr>
          <w:rFonts w:hint="eastAsia" w:ascii="宋体" w:hAnsi="宋体" w:eastAsia="宋体" w:cs="宋体"/>
          <w:spacing w:val="2"/>
          <w:sz w:val="24"/>
          <w:szCs w:val="24"/>
        </w:rPr>
        <w:t>(F.S)；</w:t>
      </w:r>
    </w:p>
    <w:p w14:paraId="31E07CFC">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8"/>
          <w:sz w:val="24"/>
          <w:szCs w:val="24"/>
        </w:rPr>
      </w:pPr>
      <w:r>
        <w:rPr>
          <w:rFonts w:hint="eastAsia" w:ascii="宋体" w:hAnsi="宋体" w:eastAsia="宋体" w:cs="宋体"/>
          <w:spacing w:val="10"/>
          <w:sz w:val="24"/>
          <w:szCs w:val="24"/>
        </w:rPr>
        <w:t>e)</w:t>
      </w:r>
      <w:r>
        <w:rPr>
          <w:rFonts w:hint="eastAsia" w:ascii="宋体" w:hAnsi="宋体" w:eastAsia="宋体" w:cs="宋体"/>
          <w:spacing w:val="8"/>
          <w:sz w:val="24"/>
          <w:szCs w:val="24"/>
        </w:rPr>
        <w:t>主机具备</w:t>
      </w:r>
      <w:r>
        <w:rPr>
          <w:rFonts w:hint="eastAsia" w:ascii="宋体" w:hAnsi="宋体" w:eastAsia="宋体" w:cs="宋体"/>
          <w:spacing w:val="8"/>
          <w:sz w:val="24"/>
          <w:szCs w:val="24"/>
          <w:lang w:val="en-US" w:eastAsia="zh-CN"/>
        </w:rPr>
        <w:t>声光</w:t>
      </w:r>
      <w:r>
        <w:rPr>
          <w:rFonts w:hint="eastAsia" w:ascii="宋体" w:hAnsi="宋体" w:eastAsia="宋体" w:cs="宋体"/>
          <w:spacing w:val="8"/>
          <w:sz w:val="24"/>
          <w:szCs w:val="24"/>
        </w:rPr>
        <w:t>报警接点输出功能、开放式通信协议便于大数据平台共享。</w:t>
      </w:r>
    </w:p>
    <w:p w14:paraId="7C30041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f</w:t>
      </w:r>
      <w:r>
        <w:rPr>
          <w:rFonts w:hint="eastAsia" w:ascii="宋体" w:hAnsi="宋体" w:eastAsia="宋体" w:cs="宋体"/>
          <w:spacing w:val="4"/>
          <w:sz w:val="24"/>
          <w:szCs w:val="24"/>
        </w:rPr>
        <w:t>）具备报警记录、</w:t>
      </w:r>
      <w:r>
        <w:rPr>
          <w:rFonts w:hint="eastAsia" w:ascii="宋体" w:hAnsi="宋体" w:eastAsia="宋体" w:cs="宋体"/>
          <w:spacing w:val="-63"/>
          <w:sz w:val="24"/>
          <w:szCs w:val="24"/>
        </w:rPr>
        <w:t xml:space="preserve"> </w:t>
      </w:r>
      <w:r>
        <w:rPr>
          <w:rFonts w:hint="eastAsia" w:ascii="宋体" w:hAnsi="宋体" w:eastAsia="宋体" w:cs="宋体"/>
          <w:spacing w:val="4"/>
          <w:sz w:val="24"/>
          <w:szCs w:val="24"/>
        </w:rPr>
        <w:t>曲线显示</w:t>
      </w:r>
      <w:r>
        <w:rPr>
          <w:rFonts w:hint="eastAsia" w:ascii="宋体" w:hAnsi="宋体" w:eastAsia="宋体" w:cs="宋体"/>
          <w:spacing w:val="4"/>
          <w:sz w:val="24"/>
          <w:szCs w:val="24"/>
          <w:lang w:val="en-US" w:eastAsia="zh-CN"/>
        </w:rPr>
        <w:t>.</w:t>
      </w:r>
    </w:p>
    <w:p w14:paraId="48A57B13">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spacing w:val="4"/>
          <w:sz w:val="24"/>
          <w:szCs w:val="24"/>
          <w:lang w:val="en-US" w:eastAsia="zh-CN"/>
        </w:rPr>
      </w:pPr>
    </w:p>
    <w:p w14:paraId="32E2B3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pacing w:val="4"/>
          <w:sz w:val="24"/>
          <w:szCs w:val="24"/>
          <w:lang w:val="en-US" w:eastAsia="zh-CN"/>
        </w:rPr>
      </w:pPr>
    </w:p>
    <w:p w14:paraId="68061976">
      <w:pPr>
        <w:keepNext w:val="0"/>
        <w:keepLines w:val="0"/>
        <w:widowControl w:val="0"/>
        <w:numPr>
          <w:ilvl w:val="0"/>
          <w:numId w:val="1"/>
        </w:numPr>
        <w:suppressLineNumbers w:val="0"/>
        <w:tabs>
          <w:tab w:val="left" w:pos="0"/>
        </w:tabs>
        <w:spacing w:before="0" w:beforeAutospacing="1" w:after="0" w:afterAutospacing="0" w:line="360" w:lineRule="auto"/>
        <w:ind w:right="0" w:rightChars="0"/>
        <w:jc w:val="left"/>
        <w:outlineLvl w:val="0"/>
        <w:rPr>
          <w:rFonts w:hint="eastAsia" w:ascii="仿宋" w:hAnsi="仿宋" w:eastAsia="仿宋" w:cs="仿宋"/>
          <w:b/>
          <w:bCs/>
          <w:sz w:val="32"/>
          <w:szCs w:val="32"/>
          <w:lang w:val="en-US" w:eastAsia="zh-CN"/>
        </w:rPr>
      </w:pPr>
      <w:bookmarkStart w:id="0" w:name="_GoBack"/>
      <w:bookmarkEnd w:id="0"/>
      <w:r>
        <w:rPr>
          <w:rFonts w:hint="eastAsia" w:ascii="仿宋" w:hAnsi="仿宋" w:eastAsia="仿宋" w:cs="仿宋"/>
          <w:b/>
          <w:bCs/>
          <w:sz w:val="32"/>
          <w:szCs w:val="32"/>
          <w:lang w:val="en-US" w:eastAsia="zh-CN"/>
        </w:rPr>
        <w:t>一体式打压泵试验台</w:t>
      </w:r>
    </w:p>
    <w:p w14:paraId="1AFC870A">
      <w:pPr>
        <w:keepNext w:val="0"/>
        <w:keepLines w:val="0"/>
        <w:widowControl w:val="0"/>
        <w:numPr>
          <w:numId w:val="0"/>
        </w:numPr>
        <w:suppressLineNumbers w:val="0"/>
        <w:tabs>
          <w:tab w:val="left" w:pos="0"/>
        </w:tabs>
        <w:spacing w:before="0" w:beforeAutospacing="1" w:after="0" w:afterAutospacing="0" w:line="360" w:lineRule="auto"/>
        <w:ind w:right="0" w:rightChars="0"/>
        <w:jc w:val="left"/>
        <w:outlineLvl w:val="0"/>
        <w:rPr>
          <w:rFonts w:hint="eastAsia" w:ascii="宋体" w:hAnsi="宋体" w:eastAsia="宋体" w:cs="Times New Roman"/>
          <w:b w:val="0"/>
          <w:bCs/>
          <w:color w:val="auto"/>
          <w:kern w:val="2"/>
          <w:sz w:val="24"/>
          <w:szCs w:val="24"/>
        </w:rPr>
      </w:pPr>
      <w:r>
        <w:rPr>
          <w:rFonts w:hint="eastAsia" w:ascii="宋体" w:hAnsi="宋体" w:eastAsia="宋体" w:cs="宋体"/>
          <w:b w:val="0"/>
          <w:bCs/>
          <w:color w:val="auto"/>
          <w:kern w:val="2"/>
          <w:sz w:val="24"/>
          <w:szCs w:val="24"/>
          <w:lang w:val="en-US" w:eastAsia="zh-CN" w:bidi="ar"/>
        </w:rPr>
        <w:t>主要技术参数：</w:t>
      </w:r>
    </w:p>
    <w:p w14:paraId="6111448C">
      <w:pPr>
        <w:keepNext w:val="0"/>
        <w:keepLines w:val="0"/>
        <w:widowControl w:val="0"/>
        <w:numPr>
          <w:numId w:val="0"/>
        </w:numPr>
        <w:suppressLineNumbers w:val="0"/>
        <w:spacing w:before="0" w:beforeAutospacing="1" w:after="0" w:afterAutospacing="0" w:line="360" w:lineRule="auto"/>
        <w:ind w:right="0" w:rightChars="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 xml:space="preserve">1.最高压力： </w:t>
      </w:r>
      <w:r>
        <w:rPr>
          <w:rFonts w:hint="eastAsia" w:ascii="宋体" w:hAnsi="宋体" w:eastAsia="宋体" w:cs="Times New Roman"/>
          <w:color w:val="auto"/>
          <w:kern w:val="2"/>
          <w:sz w:val="24"/>
          <w:szCs w:val="24"/>
          <w:lang w:val="en-US" w:eastAsia="zh-CN" w:bidi="ar"/>
        </w:rPr>
        <w:t>60</w:t>
      </w:r>
      <w:r>
        <w:rPr>
          <w:rFonts w:hint="eastAsia" w:ascii="宋体" w:hAnsi="宋体" w:eastAsia="宋体" w:cs="宋体"/>
          <w:color w:val="auto"/>
          <w:kern w:val="2"/>
          <w:sz w:val="24"/>
          <w:szCs w:val="24"/>
          <w:lang w:val="en-US" w:eastAsia="zh-CN" w:bidi="ar"/>
        </w:rPr>
        <w:t xml:space="preserve">MPa ，试验压力范围：1--60MPa；            </w:t>
      </w:r>
    </w:p>
    <w:p w14:paraId="28A94F3E">
      <w:pPr>
        <w:keepNext w:val="0"/>
        <w:keepLines w:val="0"/>
        <w:widowControl w:val="0"/>
        <w:numPr>
          <w:numId w:val="0"/>
        </w:numPr>
        <w:suppressLineNumbers w:val="0"/>
        <w:spacing w:before="0" w:beforeAutospacing="1" w:after="0" w:afterAutospacing="0" w:line="360" w:lineRule="auto"/>
        <w:ind w:right="0" w:rightChars="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 xml:space="preserve">2. 电机功率：3KW   </w:t>
      </w:r>
      <w:r>
        <w:rPr>
          <w:rFonts w:hint="eastAsia" w:ascii="宋体" w:hAnsi="宋体" w:eastAsia="宋体" w:cs="Times New Roman"/>
          <w:color w:val="auto"/>
          <w:kern w:val="2"/>
          <w:sz w:val="24"/>
          <w:szCs w:val="24"/>
          <w:lang w:val="en-US" w:eastAsia="zh-CN" w:bidi="ar"/>
        </w:rPr>
        <w:t xml:space="preserve">+4KW </w:t>
      </w:r>
    </w:p>
    <w:p w14:paraId="229F0C92">
      <w:pPr>
        <w:keepNext w:val="0"/>
        <w:keepLines w:val="0"/>
        <w:widowControl w:val="0"/>
        <w:suppressLineNumbers w:val="0"/>
        <w:spacing w:before="0" w:beforeAutospacing="1" w:after="0" w:afterAutospacing="0" w:line="360" w:lineRule="auto"/>
        <w:ind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低压输出流量：</w:t>
      </w:r>
      <w:r>
        <w:rPr>
          <w:rFonts w:hint="eastAsia" w:ascii="宋体" w:hAnsi="宋体" w:eastAsia="宋体" w:cs="Times New Roman"/>
          <w:color w:val="auto"/>
          <w:kern w:val="2"/>
          <w:sz w:val="24"/>
          <w:szCs w:val="24"/>
          <w:lang w:val="en-US" w:eastAsia="zh-CN" w:bidi="ar"/>
        </w:rPr>
        <w:t xml:space="preserve"> 40</w:t>
      </w:r>
      <w:r>
        <w:rPr>
          <w:rFonts w:hint="eastAsia" w:ascii="宋体" w:hAnsi="宋体" w:eastAsia="宋体" w:cs="宋体"/>
          <w:color w:val="auto"/>
          <w:kern w:val="2"/>
          <w:sz w:val="24"/>
          <w:szCs w:val="24"/>
          <w:lang w:val="en-US" w:eastAsia="zh-CN" w:bidi="ar"/>
        </w:rPr>
        <w:t>L/min</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高</w:t>
      </w:r>
      <w:r>
        <w:rPr>
          <w:rFonts w:hint="eastAsia" w:ascii="宋体" w:hAnsi="宋体" w:eastAsia="宋体" w:cs="宋体"/>
          <w:b w:val="0"/>
          <w:bCs w:val="0"/>
          <w:i w:val="0"/>
          <w:iCs w:val="0"/>
          <w:color w:val="auto"/>
          <w:kern w:val="2"/>
          <w:sz w:val="24"/>
          <w:szCs w:val="24"/>
          <w:lang w:val="en-US" w:eastAsia="zh-CN" w:bidi="ar"/>
        </w:rPr>
        <w:t>压输出流量：</w:t>
      </w:r>
      <w:r>
        <w:rPr>
          <w:rFonts w:hint="eastAsia" w:ascii="宋体" w:hAnsi="宋体" w:eastAsia="宋体" w:cs="Times New Roman"/>
          <w:b w:val="0"/>
          <w:bCs w:val="0"/>
          <w:i w:val="0"/>
          <w:iCs w:val="0"/>
          <w:color w:val="auto"/>
          <w:kern w:val="2"/>
          <w:sz w:val="24"/>
          <w:szCs w:val="24"/>
          <w:lang w:val="en-US" w:eastAsia="zh-CN" w:bidi="ar"/>
        </w:rPr>
        <w:t xml:space="preserve"> 1L/min</w:t>
      </w:r>
    </w:p>
    <w:p w14:paraId="72054F68">
      <w:pPr>
        <w:keepNext w:val="0"/>
        <w:keepLines w:val="0"/>
        <w:widowControl w:val="0"/>
        <w:suppressLineNumbers w:val="0"/>
        <w:spacing w:before="0" w:beforeAutospacing="1" w:after="0" w:afterAutospacing="0" w:line="360" w:lineRule="auto"/>
        <w:ind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试验台接口：</w:t>
      </w:r>
      <w:r>
        <w:rPr>
          <w:rFonts w:hint="eastAsia" w:ascii="宋体" w:hAnsi="宋体" w:eastAsia="宋体" w:cs="Times New Roman"/>
          <w:color w:val="auto"/>
          <w:kern w:val="2"/>
          <w:sz w:val="24"/>
          <w:szCs w:val="24"/>
          <w:lang w:val="en-US" w:eastAsia="zh-CN" w:bidi="ar"/>
        </w:rPr>
        <w:t xml:space="preserve"> 2</w:t>
      </w:r>
      <w:r>
        <w:rPr>
          <w:rFonts w:hint="eastAsia" w:ascii="宋体" w:hAnsi="宋体" w:eastAsia="宋体" w:cs="宋体"/>
          <w:color w:val="auto"/>
          <w:kern w:val="2"/>
          <w:sz w:val="24"/>
          <w:szCs w:val="24"/>
          <w:lang w:val="en-US" w:eastAsia="zh-CN" w:bidi="ar"/>
        </w:rPr>
        <w:t xml:space="preserve">个   </w:t>
      </w:r>
      <w:r>
        <w:rPr>
          <w:rFonts w:hint="eastAsia" w:ascii="宋体" w:hAnsi="宋体"/>
          <w:sz w:val="24"/>
          <w:szCs w:val="24"/>
        </w:rPr>
        <w:t xml:space="preserve">三用阀试验阀位：  </w:t>
      </w:r>
      <w:r>
        <w:rPr>
          <w:rFonts w:hint="eastAsia" w:ascii="宋体" w:hAnsi="宋体"/>
          <w:sz w:val="24"/>
          <w:szCs w:val="24"/>
          <w:lang w:val="en-US" w:eastAsia="zh-CN"/>
        </w:rPr>
        <w:t>1</w:t>
      </w:r>
      <w:r>
        <w:rPr>
          <w:rFonts w:hint="eastAsia" w:ascii="宋体" w:hAnsi="宋体"/>
          <w:sz w:val="24"/>
          <w:szCs w:val="24"/>
        </w:rPr>
        <w:t>个（KJ10）</w:t>
      </w:r>
    </w:p>
    <w:p w14:paraId="4C4DD024">
      <w:pPr>
        <w:keepNext w:val="0"/>
        <w:keepLines w:val="0"/>
        <w:widowControl w:val="0"/>
        <w:suppressLineNumbers w:val="0"/>
        <w:spacing w:before="0" w:beforeAutospacing="1" w:after="0" w:afterAutospacing="0" w:line="360" w:lineRule="auto"/>
        <w:ind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5.液介质：3%-5%乳化液</w:t>
      </w:r>
    </w:p>
    <w:p w14:paraId="26EC4C87">
      <w:pPr>
        <w:keepNext w:val="0"/>
        <w:keepLines w:val="0"/>
        <w:widowControl w:val="0"/>
        <w:suppressLineNumbers w:val="0"/>
        <w:spacing w:before="0" w:beforeAutospacing="1" w:after="0" w:afterAutospacing="0" w:line="360" w:lineRule="auto"/>
        <w:ind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 xml:space="preserve">6.电源：AC380V±10% </w:t>
      </w:r>
    </w:p>
    <w:p w14:paraId="70FA2D4A">
      <w:pPr>
        <w:keepNext w:val="0"/>
        <w:keepLines w:val="0"/>
        <w:widowControl w:val="0"/>
        <w:suppressLineNumbers w:val="0"/>
        <w:tabs>
          <w:tab w:val="left" w:pos="-142"/>
          <w:tab w:val="left" w:pos="426"/>
        </w:tabs>
        <w:autoSpaceDE w:val="0"/>
        <w:autoSpaceDN w:val="0"/>
        <w:adjustRightInd w:val="0"/>
        <w:snapToGrid w:val="0"/>
        <w:spacing w:before="0" w:beforeAutospacing="1" w:after="0" w:afterAutospacing="0" w:line="360" w:lineRule="auto"/>
        <w:ind w:right="0"/>
        <w:jc w:val="left"/>
        <w:rPr>
          <w:rFonts w:hint="eastAsia" w:ascii="宋体" w:hAnsi="宋体" w:eastAsia="宋体" w:cs="Times New Roman"/>
          <w:color w:val="auto"/>
          <w:kern w:val="2"/>
          <w:sz w:val="24"/>
          <w:szCs w:val="24"/>
          <w:lang w:val="en-US" w:eastAsia="zh-CN" w:bidi="ar"/>
        </w:rPr>
      </w:pPr>
      <w:r>
        <w:rPr>
          <w:rFonts w:hint="eastAsia" w:ascii="宋体" w:hAnsi="宋体" w:eastAsia="宋体" w:cs="宋体"/>
          <w:color w:val="auto"/>
          <w:kern w:val="2"/>
          <w:sz w:val="24"/>
          <w:szCs w:val="24"/>
          <w:lang w:val="en-US" w:eastAsia="zh-CN" w:bidi="ar"/>
        </w:rPr>
        <w:t>7.适用环境温度：0～40℃</w:t>
      </w:r>
      <w:r>
        <w:rPr>
          <w:rFonts w:hint="eastAsia" w:ascii="宋体" w:hAnsi="宋体" w:eastAsia="宋体" w:cs="Times New Roman"/>
          <w:color w:val="auto"/>
          <w:kern w:val="2"/>
          <w:sz w:val="24"/>
          <w:szCs w:val="24"/>
          <w:lang w:val="en-US" w:eastAsia="zh-CN" w:bidi="ar"/>
        </w:rPr>
        <w:t xml:space="preserve">    </w:t>
      </w:r>
    </w:p>
    <w:p w14:paraId="1ADBF054">
      <w:pPr>
        <w:keepNext w:val="0"/>
        <w:keepLines w:val="0"/>
        <w:widowControl w:val="0"/>
        <w:suppressLineNumbers w:val="0"/>
        <w:tabs>
          <w:tab w:val="left" w:pos="-142"/>
          <w:tab w:val="left" w:pos="426"/>
        </w:tabs>
        <w:autoSpaceDE w:val="0"/>
        <w:autoSpaceDN w:val="0"/>
        <w:adjustRightInd w:val="0"/>
        <w:snapToGrid w:val="0"/>
        <w:spacing w:before="0" w:beforeAutospacing="1" w:after="0" w:afterAutospacing="0" w:line="360" w:lineRule="auto"/>
        <w:ind w:right="0"/>
        <w:jc w:val="left"/>
        <w:rPr>
          <w:rFonts w:hint="eastAsia" w:ascii="宋体" w:hAnsi="宋体" w:eastAsia="宋体" w:cs="Times New Roman"/>
          <w:color w:val="auto"/>
          <w:kern w:val="2"/>
          <w:sz w:val="24"/>
          <w:szCs w:val="24"/>
          <w:lang w:val="en-US" w:eastAsia="zh-CN" w:bidi="ar"/>
        </w:rPr>
      </w:pPr>
      <w:r>
        <w:rPr>
          <w:rFonts w:hint="eastAsia" w:ascii="宋体" w:hAnsi="宋体" w:eastAsia="宋体" w:cs="Times New Roman"/>
          <w:color w:val="auto"/>
          <w:kern w:val="2"/>
          <w:sz w:val="24"/>
          <w:szCs w:val="24"/>
          <w:lang w:val="en-US" w:eastAsia="zh-CN" w:bidi="ar"/>
        </w:rPr>
        <w:t>8.高低压切换操作方式：无线遥控控制</w:t>
      </w:r>
    </w:p>
    <w:p w14:paraId="06B0D85B">
      <w:pPr>
        <w:keepNext w:val="0"/>
        <w:keepLines w:val="0"/>
        <w:widowControl w:val="0"/>
        <w:suppressLineNumbers w:val="0"/>
        <w:tabs>
          <w:tab w:val="left" w:pos="-142"/>
          <w:tab w:val="left" w:pos="426"/>
        </w:tabs>
        <w:autoSpaceDE w:val="0"/>
        <w:autoSpaceDN w:val="0"/>
        <w:adjustRightInd w:val="0"/>
        <w:snapToGrid w:val="0"/>
        <w:spacing w:before="0" w:beforeAutospacing="1" w:after="0" w:afterAutospacing="0" w:line="360" w:lineRule="auto"/>
        <w:ind w:right="0"/>
        <w:jc w:val="left"/>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9.充液泵水箱：  容积一立方米</w:t>
      </w:r>
    </w:p>
    <w:p w14:paraId="57827E97">
      <w:pPr>
        <w:keepNext w:val="0"/>
        <w:keepLines w:val="0"/>
        <w:widowControl w:val="0"/>
        <w:suppressLineNumbers w:val="0"/>
        <w:spacing w:before="0" w:beforeAutospacing="0" w:after="0" w:afterAutospacing="0" w:line="360" w:lineRule="auto"/>
        <w:ind w:right="0" w:firstLine="480"/>
        <w:jc w:val="both"/>
        <w:rPr>
          <w:rFonts w:hint="default" w:ascii="宋体" w:hAnsi="宋体" w:eastAsia="宋体" w:cs="宋体"/>
          <w:b/>
          <w:bCs/>
          <w:kern w:val="0"/>
          <w:sz w:val="21"/>
          <w:szCs w:val="21"/>
          <w:lang w:val="en-US" w:eastAsia="zh-CN" w:bidi="ar"/>
        </w:rPr>
      </w:pPr>
      <w:r>
        <w:rPr>
          <w:rFonts w:hint="eastAsia" w:ascii="宋体" w:hAnsi="宋体" w:eastAsia="宋体" w:cs="宋体"/>
          <w:color w:val="auto"/>
          <w:kern w:val="2"/>
          <w:sz w:val="36"/>
          <w:szCs w:val="36"/>
          <w:lang w:val="en-US" w:eastAsia="zh-CN" w:bidi="ar"/>
        </w:rPr>
        <w:t>配置</w:t>
      </w:r>
    </w:p>
    <w:tbl>
      <w:tblPr>
        <w:tblStyle w:val="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4"/>
        <w:gridCol w:w="1104"/>
        <w:gridCol w:w="3951"/>
        <w:gridCol w:w="956"/>
        <w:gridCol w:w="747"/>
      </w:tblGrid>
      <w:tr w14:paraId="3B0E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blHeader/>
          <w:jc w:val="center"/>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A267">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bCs/>
                <w:i w:val="0"/>
                <w:iCs w:val="0"/>
                <w:color w:val="auto"/>
                <w:sz w:val="24"/>
                <w:szCs w:val="24"/>
                <w:u w:val="none"/>
              </w:rPr>
            </w:pPr>
            <w:r>
              <w:rPr>
                <w:rFonts w:ascii="宋体" w:hAnsi="宋体" w:eastAsia="宋体" w:cs="宋体"/>
                <w:b/>
                <w:bCs/>
                <w:i w:val="0"/>
                <w:iCs w:val="0"/>
                <w:color w:val="auto"/>
                <w:kern w:val="0"/>
                <w:sz w:val="24"/>
                <w:szCs w:val="24"/>
                <w:u w:val="none"/>
                <w:lang w:val="en-US" w:eastAsia="zh-CN" w:bidi="ar"/>
              </w:rPr>
              <w:t>物料名称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387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bCs/>
                <w:i w:val="0"/>
                <w:iCs w:val="0"/>
                <w:color w:val="auto"/>
                <w:sz w:val="24"/>
                <w:szCs w:val="24"/>
                <w:u w:val="none"/>
              </w:rPr>
            </w:pPr>
            <w:r>
              <w:rPr>
                <w:rStyle w:val="5"/>
                <w:b/>
                <w:color w:val="auto"/>
                <w:sz w:val="24"/>
                <w:szCs w:val="24"/>
                <w:lang w:val="en-US" w:eastAsia="zh-CN" w:bidi="ar"/>
              </w:rPr>
              <w:t>规格</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A8AA">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bCs/>
                <w:i w:val="0"/>
                <w:iCs w:val="0"/>
                <w:color w:val="auto"/>
                <w:sz w:val="24"/>
                <w:szCs w:val="24"/>
                <w:u w:val="none"/>
              </w:rPr>
            </w:pPr>
            <w:r>
              <w:rPr>
                <w:rStyle w:val="6"/>
                <w:b/>
                <w:color w:val="auto"/>
                <w:sz w:val="24"/>
                <w:szCs w:val="24"/>
                <w:lang w:val="en-US" w:eastAsia="zh-CN" w:bidi="ar"/>
              </w:rPr>
              <w:t>技术要求</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098C">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bCs/>
                <w:i w:val="0"/>
                <w:iCs w:val="0"/>
                <w:color w:val="auto"/>
                <w:sz w:val="24"/>
                <w:szCs w:val="24"/>
                <w:u w:val="none"/>
              </w:rPr>
            </w:pPr>
            <w:r>
              <w:rPr>
                <w:rStyle w:val="7"/>
                <w:b/>
                <w:color w:val="auto"/>
                <w:sz w:val="24"/>
                <w:szCs w:val="24"/>
                <w:lang w:val="en-US" w:eastAsia="zh-CN" w:bidi="ar"/>
              </w:rPr>
              <w:t>计量</w:t>
            </w:r>
            <w:r>
              <w:rPr>
                <w:rStyle w:val="8"/>
                <w:b/>
                <w:color w:val="auto"/>
                <w:sz w:val="24"/>
                <w:szCs w:val="24"/>
                <w:lang w:val="en-US" w:eastAsia="zh-CN" w:bidi="ar"/>
              </w:rPr>
              <w:t>单位</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7A8F">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bCs/>
                <w:i w:val="0"/>
                <w:iCs w:val="0"/>
                <w:color w:val="auto"/>
                <w:sz w:val="24"/>
                <w:szCs w:val="24"/>
                <w:u w:val="none"/>
              </w:rPr>
            </w:pPr>
            <w:r>
              <w:rPr>
                <w:rStyle w:val="9"/>
                <w:b/>
                <w:color w:val="auto"/>
                <w:sz w:val="24"/>
                <w:szCs w:val="24"/>
                <w:lang w:val="en-US" w:eastAsia="zh-CN" w:bidi="ar"/>
              </w:rPr>
              <w:t>数量</w:t>
            </w:r>
          </w:p>
        </w:tc>
      </w:tr>
      <w:tr w14:paraId="65EB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jc w:val="center"/>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5739">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监视器（电脑）</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AEDD">
            <w:pPr>
              <w:keepNext w:val="0"/>
              <w:keepLines w:val="0"/>
              <w:widowControl/>
              <w:suppressLineNumbers w:val="0"/>
              <w:snapToGrid w:val="0"/>
              <w:ind w:left="0" w:leftChars="0" w:right="0" w:rightChars="0" w:firstLine="0" w:firstLineChars="0"/>
              <w:jc w:val="left"/>
              <w:textAlignment w:val="top"/>
              <w:rPr>
                <w:rFonts w:hint="eastAsia" w:ascii="宋体" w:hAnsi="Arial" w:eastAsia="宋体" w:cs="Arial"/>
                <w:i w:val="0"/>
                <w:iCs w:val="0"/>
                <w:color w:val="000000"/>
                <w:sz w:val="21"/>
                <w:szCs w:val="21"/>
                <w:u w:val="none"/>
                <w:lang w:val="en-US" w:eastAsia="zh-CN"/>
              </w:rPr>
            </w:pPr>
            <w:r>
              <w:rPr>
                <w:rFonts w:hint="eastAsia" w:ascii="宋体" w:hAnsi="Arial" w:eastAsia="宋体" w:cs="Arial"/>
                <w:i w:val="0"/>
                <w:iCs w:val="0"/>
                <w:color w:val="000000"/>
                <w:sz w:val="21"/>
                <w:szCs w:val="21"/>
                <w:u w:val="none"/>
                <w:lang w:val="en-US" w:eastAsia="zh-CN"/>
              </w:rPr>
              <w:t>联想</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37D2">
            <w:pPr>
              <w:keepNext w:val="0"/>
              <w:keepLines w:val="0"/>
              <w:widowControl/>
              <w:suppressLineNumbers w:val="0"/>
              <w:snapToGrid w:val="0"/>
              <w:ind w:left="0" w:leftChars="0" w:right="0" w:rightChars="0" w:firstLine="0" w:firstLineChars="0"/>
              <w:jc w:val="left"/>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根据企业Q/CMDZ020-2025标准，监视系统</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70F2">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7EF8">
            <w:pPr>
              <w:keepNext w:val="0"/>
              <w:keepLines w:val="0"/>
              <w:widowControl/>
              <w:suppressLineNumbers w:val="0"/>
              <w:snapToGrid w:val="0"/>
              <w:ind w:left="0" w:leftChars="0" w:right="0" w:rightChars="0" w:firstLine="0" w:firstLineChars="0"/>
              <w:jc w:val="center"/>
              <w:textAlignment w:val="top"/>
              <w:rPr>
                <w:rFonts w:hint="eastAsia" w:ascii="宋体" w:hAnsi="Arial" w:eastAsia="宋体" w:cs="Arial"/>
                <w:i w:val="0"/>
                <w:iCs w:val="0"/>
                <w:color w:val="000000"/>
                <w:sz w:val="21"/>
                <w:szCs w:val="21"/>
                <w:u w:val="none"/>
                <w:lang w:val="en-US" w:eastAsia="zh-CN"/>
              </w:rPr>
            </w:pPr>
            <w:r>
              <w:rPr>
                <w:rFonts w:hint="eastAsia" w:ascii="宋体" w:hAnsi="Arial" w:eastAsia="宋体" w:cs="Arial"/>
                <w:i w:val="0"/>
                <w:iCs w:val="0"/>
                <w:color w:val="000000"/>
                <w:sz w:val="21"/>
                <w:szCs w:val="21"/>
                <w:u w:val="none"/>
                <w:lang w:val="en-US" w:eastAsia="zh-CN"/>
              </w:rPr>
              <w:t>1</w:t>
            </w:r>
          </w:p>
        </w:tc>
      </w:tr>
      <w:tr w14:paraId="539B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5A55">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打印机</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1CA6">
            <w:pPr>
              <w:keepNext w:val="0"/>
              <w:keepLines w:val="0"/>
              <w:widowControl/>
              <w:suppressLineNumbers w:val="0"/>
              <w:snapToGrid w:val="0"/>
              <w:ind w:left="0" w:leftChars="0" w:right="0" w:rightChars="0" w:firstLine="0" w:firstLineChars="0"/>
              <w:jc w:val="left"/>
              <w:textAlignment w:val="top"/>
              <w:rPr>
                <w:rFonts w:hint="eastAsia" w:ascii="宋体" w:hAnsi="Arial" w:eastAsia="宋体" w:cs="Arial"/>
                <w:i w:val="0"/>
                <w:iCs w:val="0"/>
                <w:color w:val="000000"/>
                <w:sz w:val="21"/>
                <w:szCs w:val="21"/>
                <w:u w:val="none"/>
                <w:lang w:val="en-US" w:eastAsia="zh-CN"/>
              </w:rPr>
            </w:pPr>
            <w:r>
              <w:rPr>
                <w:rFonts w:hint="eastAsia" w:ascii="宋体" w:hAnsi="Arial" w:eastAsia="宋体" w:cs="Arial"/>
                <w:i w:val="0"/>
                <w:iCs w:val="0"/>
                <w:color w:val="000000"/>
                <w:sz w:val="21"/>
                <w:szCs w:val="21"/>
                <w:u w:val="none"/>
                <w:lang w:val="en-US" w:eastAsia="zh-CN"/>
              </w:rPr>
              <w:t>惠普</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0C84">
            <w:pPr>
              <w:keepNext w:val="0"/>
              <w:keepLines w:val="0"/>
              <w:widowControl/>
              <w:suppressLineNumbers w:val="0"/>
              <w:snapToGrid w:val="0"/>
              <w:ind w:left="0" w:leftChars="0" w:right="0" w:rightChars="0" w:firstLine="0" w:firstLineChars="0"/>
              <w:jc w:val="left"/>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根据企业Q/CMDZ020-2025标准，报表打印</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72B5">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26B8">
            <w:pPr>
              <w:keepNext w:val="0"/>
              <w:keepLines w:val="0"/>
              <w:widowControl/>
              <w:suppressLineNumbers w:val="0"/>
              <w:snapToGrid w:val="0"/>
              <w:ind w:left="0" w:leftChars="0" w:right="0" w:rightChars="0" w:firstLine="0" w:firstLineChars="0"/>
              <w:jc w:val="center"/>
              <w:textAlignment w:val="top"/>
              <w:rPr>
                <w:rFonts w:hint="eastAsia" w:ascii="宋体" w:hAnsi="Arial" w:eastAsia="宋体" w:cs="Arial"/>
                <w:i w:val="0"/>
                <w:iCs w:val="0"/>
                <w:color w:val="000000"/>
                <w:sz w:val="21"/>
                <w:szCs w:val="21"/>
                <w:u w:val="none"/>
                <w:lang w:val="en-US" w:eastAsia="zh-CN"/>
              </w:rPr>
            </w:pPr>
            <w:r>
              <w:rPr>
                <w:rFonts w:hint="eastAsia" w:ascii="宋体" w:hAnsi="Arial" w:eastAsia="宋体" w:cs="Arial"/>
                <w:i w:val="0"/>
                <w:iCs w:val="0"/>
                <w:color w:val="000000"/>
                <w:sz w:val="21"/>
                <w:szCs w:val="21"/>
                <w:u w:val="none"/>
                <w:lang w:val="en-US" w:eastAsia="zh-CN"/>
              </w:rPr>
              <w:t>1</w:t>
            </w:r>
          </w:p>
        </w:tc>
      </w:tr>
      <w:tr w14:paraId="59F3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3464">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系统存储器（通讯接口含电源）</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01F2">
            <w:pPr>
              <w:keepNext w:val="0"/>
              <w:keepLines w:val="0"/>
              <w:widowControl/>
              <w:suppressLineNumbers w:val="0"/>
              <w:snapToGrid w:val="0"/>
              <w:ind w:left="0" w:leftChars="0" w:right="0" w:rightChars="0" w:firstLine="0" w:firstLineChars="0"/>
              <w:jc w:val="left"/>
              <w:textAlignment w:val="top"/>
              <w:rPr>
                <w:rFonts w:hint="default" w:ascii="宋体" w:hAnsi="Arial" w:eastAsia="宋体" w:cs="Arial"/>
                <w:i w:val="0"/>
                <w:iCs w:val="0"/>
                <w:color w:val="000000"/>
                <w:kern w:val="2"/>
                <w:sz w:val="21"/>
                <w:szCs w:val="21"/>
                <w:u w:val="none"/>
                <w:lang w:val="en-US" w:eastAsia="zh-CN" w:bidi="ar-SA"/>
              </w:rPr>
            </w:pPr>
            <w:r>
              <w:rPr>
                <w:rFonts w:hint="default" w:ascii="宋体" w:hAnsi="Arial" w:eastAsia="宋体" w:cs="Arial"/>
                <w:i w:val="0"/>
                <w:iCs w:val="0"/>
                <w:color w:val="000000"/>
                <w:kern w:val="0"/>
                <w:sz w:val="21"/>
                <w:szCs w:val="21"/>
                <w:u w:val="none"/>
                <w:lang w:val="en-US" w:eastAsia="zh-CN" w:bidi="ar"/>
              </w:rPr>
              <w:t>KJJ12</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A958">
            <w:pPr>
              <w:keepNext w:val="0"/>
              <w:keepLines w:val="0"/>
              <w:widowControl/>
              <w:suppressLineNumbers w:val="0"/>
              <w:snapToGrid w:val="0"/>
              <w:ind w:left="0" w:leftChars="0" w:right="0" w:rightChars="0" w:firstLine="0" w:firstLineChars="0"/>
              <w:jc w:val="left"/>
              <w:textAlignment w:val="top"/>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根据企业Q/CMDZ020-2025标准，信号中转箱</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DEDF">
            <w:pPr>
              <w:keepNext w:val="0"/>
              <w:keepLines w:val="0"/>
              <w:widowControl/>
              <w:suppressLineNumbers w:val="0"/>
              <w:snapToGrid w:val="0"/>
              <w:ind w:left="0" w:leftChars="0" w:right="0" w:rightChars="0" w:firstLine="0" w:firstLineChars="0"/>
              <w:jc w:val="center"/>
              <w:textAlignment w:val="top"/>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EBD9">
            <w:pPr>
              <w:keepNext w:val="0"/>
              <w:keepLines w:val="0"/>
              <w:widowControl/>
              <w:suppressLineNumbers w:val="0"/>
              <w:snapToGrid w:val="0"/>
              <w:ind w:left="0" w:leftChars="0" w:right="0" w:rightChars="0" w:firstLine="0" w:firstLineChars="0"/>
              <w:jc w:val="center"/>
              <w:textAlignment w:val="top"/>
              <w:rPr>
                <w:rFonts w:hint="default" w:ascii="宋体" w:hAnsi="Arial" w:eastAsia="宋体" w:cs="Arial"/>
                <w:i w:val="0"/>
                <w:iCs w:val="0"/>
                <w:color w:val="000000"/>
                <w:kern w:val="2"/>
                <w:sz w:val="21"/>
                <w:szCs w:val="21"/>
                <w:u w:val="none"/>
                <w:lang w:val="en-US" w:eastAsia="zh-CN" w:bidi="ar-SA"/>
              </w:rPr>
            </w:pPr>
            <w:r>
              <w:rPr>
                <w:rFonts w:hint="default" w:ascii="宋体" w:hAnsi="Arial" w:eastAsia="宋体" w:cs="Arial"/>
                <w:i w:val="0"/>
                <w:iCs w:val="0"/>
                <w:color w:val="000000"/>
                <w:kern w:val="0"/>
                <w:sz w:val="21"/>
                <w:szCs w:val="21"/>
                <w:u w:val="none"/>
                <w:lang w:val="en-US" w:eastAsia="zh-CN" w:bidi="ar"/>
              </w:rPr>
              <w:t>1</w:t>
            </w:r>
          </w:p>
        </w:tc>
      </w:tr>
      <w:tr w14:paraId="0061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6A37">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显示控制器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ACC5">
            <w:pPr>
              <w:keepNext w:val="0"/>
              <w:keepLines w:val="0"/>
              <w:widowControl/>
              <w:suppressLineNumbers w:val="0"/>
              <w:snapToGrid w:val="0"/>
              <w:ind w:left="0" w:leftChars="0" w:right="0" w:rightChars="0" w:firstLine="0" w:firstLineChars="0"/>
              <w:jc w:val="left"/>
              <w:textAlignment w:val="top"/>
              <w:rPr>
                <w:rFonts w:hint="default" w:ascii="宋体" w:hAnsi="Arial" w:eastAsia="宋体" w:cs="Arial"/>
                <w:i w:val="0"/>
                <w:iCs w:val="0"/>
                <w:color w:val="000000"/>
                <w:kern w:val="2"/>
                <w:sz w:val="21"/>
                <w:szCs w:val="21"/>
                <w:u w:val="none"/>
                <w:lang w:val="en-US" w:eastAsia="zh-CN" w:bidi="ar-SA"/>
              </w:rPr>
            </w:pPr>
            <w:r>
              <w:rPr>
                <w:rFonts w:hint="default" w:ascii="宋体" w:hAnsi="Arial" w:eastAsia="宋体" w:cs="Arial"/>
                <w:i w:val="0"/>
                <w:iCs w:val="0"/>
                <w:color w:val="000000"/>
                <w:kern w:val="0"/>
                <w:sz w:val="21"/>
                <w:szCs w:val="21"/>
                <w:u w:val="none"/>
                <w:lang w:val="en-US" w:eastAsia="zh-CN" w:bidi="ar"/>
              </w:rPr>
              <w:t>KJDT-1</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2D07">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根据企业Q/CMDZ020-2025标准，显示单元能与原系统兼容</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6F18">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9CE7">
            <w:pPr>
              <w:keepNext w:val="0"/>
              <w:keepLines w:val="0"/>
              <w:widowControl/>
              <w:suppressLineNumbers w:val="0"/>
              <w:snapToGrid w:val="0"/>
              <w:ind w:left="0" w:leftChars="0" w:right="0" w:rightChars="0" w:firstLine="0" w:firstLineChars="0"/>
              <w:jc w:val="center"/>
              <w:textAlignment w:val="top"/>
              <w:rPr>
                <w:rFonts w:hint="default" w:ascii="宋体" w:hAnsi="Arial" w:eastAsia="宋体" w:cs="Arial"/>
                <w:i w:val="0"/>
                <w:iCs w:val="0"/>
                <w:color w:val="000000"/>
                <w:kern w:val="2"/>
                <w:sz w:val="21"/>
                <w:szCs w:val="21"/>
                <w:u w:val="none"/>
                <w:lang w:val="en-US" w:eastAsia="zh-CN" w:bidi="ar-SA"/>
              </w:rPr>
            </w:pPr>
            <w:r>
              <w:rPr>
                <w:rFonts w:hint="eastAsia" w:ascii="宋体" w:hAnsi="Arial" w:eastAsia="宋体" w:cs="Arial"/>
                <w:i w:val="0"/>
                <w:iCs w:val="0"/>
                <w:color w:val="000000"/>
                <w:kern w:val="2"/>
                <w:sz w:val="21"/>
                <w:szCs w:val="21"/>
                <w:u w:val="none"/>
                <w:lang w:val="en-US" w:eastAsia="zh-CN" w:bidi="ar-SA"/>
              </w:rPr>
              <w:t>10</w:t>
            </w:r>
          </w:p>
        </w:tc>
      </w:tr>
      <w:tr w14:paraId="79DD6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38D5">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压力传导及定位器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950D">
            <w:pPr>
              <w:keepNext w:val="0"/>
              <w:keepLines w:val="0"/>
              <w:widowControl/>
              <w:suppressLineNumbers w:val="0"/>
              <w:snapToGrid w:val="0"/>
              <w:ind w:left="0" w:leftChars="0" w:right="0" w:rightChars="0" w:firstLine="0" w:firstLineChars="0"/>
              <w:jc w:val="left"/>
              <w:textAlignment w:val="top"/>
              <w:rPr>
                <w:rFonts w:hint="default" w:ascii="宋体" w:hAnsi="Arial" w:eastAsia="宋体" w:cs="Arial"/>
                <w:i w:val="0"/>
                <w:iCs w:val="0"/>
                <w:color w:val="000000"/>
                <w:sz w:val="21"/>
                <w:szCs w:val="21"/>
                <w:u w:val="none"/>
              </w:rPr>
            </w:pPr>
            <w:r>
              <w:rPr>
                <w:rFonts w:hint="default" w:ascii="宋体" w:hAnsi="Arial" w:eastAsia="宋体" w:cs="Arial"/>
                <w:i w:val="0"/>
                <w:iCs w:val="0"/>
                <w:color w:val="000000"/>
                <w:kern w:val="0"/>
                <w:sz w:val="21"/>
                <w:szCs w:val="21"/>
                <w:u w:val="none"/>
                <w:lang w:val="en-US" w:eastAsia="zh-CN" w:bidi="ar"/>
              </w:rPr>
              <w:t>KJDT-N5</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C9AE">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根据企业Q/CMDZ020-2025标准，压力合固定装置</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B6D0">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套</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05F1">
            <w:pPr>
              <w:keepNext w:val="0"/>
              <w:keepLines w:val="0"/>
              <w:widowControl/>
              <w:suppressLineNumbers w:val="0"/>
              <w:snapToGrid w:val="0"/>
              <w:ind w:left="0" w:leftChars="0" w:right="0" w:rightChars="0" w:firstLine="0" w:firstLineChars="0"/>
              <w:jc w:val="center"/>
              <w:textAlignment w:val="top"/>
              <w:rPr>
                <w:rFonts w:hint="default" w:ascii="宋体" w:hAnsi="Arial" w:eastAsia="宋体" w:cs="Arial"/>
                <w:i w:val="0"/>
                <w:iCs w:val="0"/>
                <w:color w:val="000000"/>
                <w:sz w:val="21"/>
                <w:szCs w:val="21"/>
                <w:u w:val="none"/>
              </w:rPr>
            </w:pPr>
            <w:r>
              <w:rPr>
                <w:rFonts w:hint="eastAsia" w:ascii="宋体" w:hAnsi="Arial" w:eastAsia="宋体" w:cs="Arial"/>
                <w:i w:val="0"/>
                <w:iCs w:val="0"/>
                <w:color w:val="000000"/>
                <w:kern w:val="0"/>
                <w:sz w:val="21"/>
                <w:szCs w:val="21"/>
                <w:u w:val="none"/>
                <w:lang w:val="en-US" w:eastAsia="zh-CN" w:bidi="ar"/>
              </w:rPr>
              <w:t>1</w:t>
            </w:r>
            <w:r>
              <w:rPr>
                <w:rFonts w:hint="default" w:ascii="宋体" w:hAnsi="Arial" w:eastAsia="宋体" w:cs="Arial"/>
                <w:i w:val="0"/>
                <w:iCs w:val="0"/>
                <w:color w:val="000000"/>
                <w:kern w:val="0"/>
                <w:sz w:val="21"/>
                <w:szCs w:val="21"/>
                <w:u w:val="none"/>
                <w:lang w:val="en-US" w:eastAsia="zh-CN" w:bidi="ar"/>
              </w:rPr>
              <w:t>0</w:t>
            </w:r>
          </w:p>
        </w:tc>
      </w:tr>
      <w:tr w14:paraId="3A54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FF9">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压力传感器</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A9E6">
            <w:pPr>
              <w:keepNext w:val="0"/>
              <w:keepLines w:val="0"/>
              <w:widowControl/>
              <w:suppressLineNumbers w:val="0"/>
              <w:snapToGrid w:val="0"/>
              <w:ind w:left="0" w:leftChars="0" w:right="0" w:rightChars="0" w:firstLine="0" w:firstLineChars="0"/>
              <w:jc w:val="left"/>
              <w:textAlignment w:val="top"/>
              <w:rPr>
                <w:rFonts w:hint="default" w:ascii="宋体" w:hAnsi="Arial" w:eastAsia="宋体" w:cs="Arial"/>
                <w:i w:val="0"/>
                <w:iCs w:val="0"/>
                <w:color w:val="000000"/>
                <w:kern w:val="2"/>
                <w:sz w:val="21"/>
                <w:szCs w:val="21"/>
                <w:u w:val="none"/>
                <w:lang w:val="en-US" w:eastAsia="zh-CN" w:bidi="ar-SA"/>
              </w:rPr>
            </w:pPr>
            <w:r>
              <w:rPr>
                <w:rFonts w:hint="default" w:ascii="宋体" w:hAnsi="Arial" w:eastAsia="宋体" w:cs="Arial"/>
                <w:i w:val="0"/>
                <w:iCs w:val="0"/>
                <w:color w:val="000000"/>
                <w:kern w:val="0"/>
                <w:sz w:val="21"/>
                <w:szCs w:val="21"/>
                <w:u w:val="none"/>
                <w:lang w:val="en-US" w:eastAsia="zh-CN" w:bidi="ar"/>
              </w:rPr>
              <w:t>KJDT-</w:t>
            </w:r>
            <w:r>
              <w:rPr>
                <w:rFonts w:hint="eastAsia" w:ascii="宋体" w:hAnsi="Arial" w:eastAsia="宋体" w:cs="Arial"/>
                <w:i w:val="0"/>
                <w:iCs w:val="0"/>
                <w:color w:val="000000"/>
                <w:kern w:val="0"/>
                <w:sz w:val="21"/>
                <w:szCs w:val="21"/>
                <w:u w:val="none"/>
                <w:lang w:val="en-US" w:eastAsia="zh-CN" w:bidi="ar"/>
              </w:rPr>
              <w:t>2</w:t>
            </w: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CBEB">
            <w:pPr>
              <w:keepNext w:val="0"/>
              <w:keepLines w:val="0"/>
              <w:widowControl/>
              <w:suppressLineNumbers w:val="0"/>
              <w:snapToGrid w:val="0"/>
              <w:ind w:left="0" w:leftChars="0" w:right="0" w:rightChars="0" w:firstLine="0" w:firstLineChars="0"/>
              <w:jc w:val="left"/>
              <w:textAlignment w:val="top"/>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根据企业Q/CMDZ020-2025标准，压力数据传输</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AA67">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9BF4">
            <w:pPr>
              <w:keepNext w:val="0"/>
              <w:keepLines w:val="0"/>
              <w:widowControl/>
              <w:suppressLineNumbers w:val="0"/>
              <w:snapToGrid w:val="0"/>
              <w:ind w:left="0" w:leftChars="0" w:right="0" w:rightChars="0" w:firstLine="0" w:firstLineChars="0"/>
              <w:jc w:val="center"/>
              <w:textAlignment w:val="top"/>
              <w:rPr>
                <w:rFonts w:hint="default" w:ascii="宋体" w:hAnsi="Arial" w:eastAsia="宋体" w:cs="Arial"/>
                <w:i w:val="0"/>
                <w:iCs w:val="0"/>
                <w:color w:val="000000"/>
                <w:kern w:val="2"/>
                <w:sz w:val="21"/>
                <w:szCs w:val="21"/>
                <w:u w:val="none"/>
                <w:lang w:val="en-US" w:eastAsia="zh-CN" w:bidi="ar-SA"/>
              </w:rPr>
            </w:pPr>
            <w:r>
              <w:rPr>
                <w:rFonts w:hint="default" w:ascii="宋体" w:hAnsi="Arial" w:eastAsia="宋体" w:cs="Arial"/>
                <w:i w:val="0"/>
                <w:iCs w:val="0"/>
                <w:color w:val="000000"/>
                <w:kern w:val="0"/>
                <w:sz w:val="21"/>
                <w:szCs w:val="21"/>
                <w:u w:val="none"/>
                <w:lang w:val="en-US" w:eastAsia="zh-CN" w:bidi="ar"/>
              </w:rPr>
              <w:t>10</w:t>
            </w:r>
          </w:p>
        </w:tc>
      </w:tr>
      <w:tr w14:paraId="343C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ADB5">
            <w:pPr>
              <w:keepNext w:val="0"/>
              <w:keepLines w:val="0"/>
              <w:widowControl/>
              <w:suppressLineNumbers w:val="0"/>
              <w:snapToGrid w:val="0"/>
              <w:ind w:left="0" w:leftChars="0" w:right="0" w:rightChars="0" w:firstLine="0" w:firstLineChars="0"/>
              <w:jc w:val="left"/>
              <w:textAlignment w:val="top"/>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一体打压泵试验台</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F8C0">
            <w:pPr>
              <w:keepNext w:val="0"/>
              <w:keepLines w:val="0"/>
              <w:widowControl/>
              <w:suppressLineNumbers w:val="0"/>
              <w:snapToGrid w:val="0"/>
              <w:ind w:left="0" w:leftChars="0" w:right="0" w:rightChars="0" w:firstLine="0" w:firstLineChars="0"/>
              <w:jc w:val="left"/>
              <w:textAlignment w:val="top"/>
              <w:rPr>
                <w:rFonts w:hint="default" w:ascii="宋体" w:hAnsi="Arial" w:eastAsia="宋体" w:cs="Arial"/>
                <w:i w:val="0"/>
                <w:iCs w:val="0"/>
                <w:color w:val="000000"/>
                <w:sz w:val="21"/>
                <w:szCs w:val="21"/>
                <w:u w:val="none"/>
                <w:lang w:val="en-US" w:eastAsia="zh-CN"/>
              </w:rPr>
            </w:pPr>
          </w:p>
        </w:tc>
        <w:tc>
          <w:tcPr>
            <w:tcW w:w="3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7A1F">
            <w:pPr>
              <w:keepNext w:val="0"/>
              <w:keepLines w:val="0"/>
              <w:widowControl/>
              <w:suppressLineNumbers w:val="0"/>
              <w:snapToGrid w:val="0"/>
              <w:ind w:left="0" w:leftChars="0" w:right="0" w:rightChars="0" w:firstLine="0" w:firstLineChars="0"/>
              <w:jc w:val="left"/>
              <w:textAlignment w:val="top"/>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根据企业Q/CMDZ020-2025标准，高低压三用阀实验器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E1C8">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D059">
            <w:pPr>
              <w:keepNext w:val="0"/>
              <w:keepLines w:val="0"/>
              <w:widowControl/>
              <w:suppressLineNumbers w:val="0"/>
              <w:snapToGrid w:val="0"/>
              <w:ind w:left="0" w:leftChars="0" w:right="0" w:rightChars="0" w:firstLine="0" w:firstLineChars="0"/>
              <w:jc w:val="center"/>
              <w:textAlignment w:val="top"/>
              <w:rPr>
                <w:rFonts w:hint="eastAsia" w:ascii="宋体" w:hAnsi="Arial" w:eastAsia="宋体" w:cs="Arial"/>
                <w:i w:val="0"/>
                <w:iCs w:val="0"/>
                <w:color w:val="000000"/>
                <w:sz w:val="21"/>
                <w:szCs w:val="21"/>
                <w:u w:val="none"/>
                <w:lang w:val="en-US" w:eastAsia="zh-CN"/>
              </w:rPr>
            </w:pPr>
            <w:r>
              <w:rPr>
                <w:rFonts w:hint="eastAsia" w:ascii="宋体" w:hAnsi="Arial" w:eastAsia="宋体" w:cs="Arial"/>
                <w:i w:val="0"/>
                <w:iCs w:val="0"/>
                <w:color w:val="000000"/>
                <w:sz w:val="21"/>
                <w:szCs w:val="21"/>
                <w:u w:val="none"/>
                <w:lang w:val="en-US" w:eastAsia="zh-CN"/>
              </w:rPr>
              <w:t>1</w:t>
            </w:r>
          </w:p>
        </w:tc>
      </w:tr>
    </w:tbl>
    <w:p w14:paraId="5E0883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eastAsia" w:ascii="宋体" w:hAnsi="宋体" w:eastAsia="宋体" w:cs="Times New Roman"/>
          <w:kern w:val="2"/>
          <w:sz w:val="21"/>
          <w:szCs w:val="21"/>
          <w:lang w:val="en-US" w:eastAsia="zh-CN" w:bidi="ar-SA"/>
        </w:rPr>
      </w:pPr>
    </w:p>
    <w:p w14:paraId="25178F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eastAsia" w:ascii="宋体" w:hAnsi="宋体" w:eastAsia="宋体" w:cs="Times New Roman"/>
          <w:kern w:val="2"/>
          <w:sz w:val="24"/>
          <w:szCs w:val="24"/>
          <w:lang w:val="en-US" w:eastAsia="zh-CN" w:bidi="ar-SA"/>
        </w:rPr>
      </w:pPr>
    </w:p>
    <w:p w14:paraId="5F356AE3">
      <w:pPr>
        <w:numPr>
          <w:ilvl w:val="0"/>
          <w:numId w:val="0"/>
        </w:numPr>
        <w:spacing w:line="360" w:lineRule="auto"/>
        <w:ind w:leftChars="-43" w:firstLine="240" w:firstLineChars="100"/>
        <w:rPr>
          <w:rFonts w:hint="eastAsia" w:ascii="宋体" w:hAnsi="宋体" w:eastAsia="宋体" w:cs="Times New Roman"/>
          <w:kern w:val="2"/>
          <w:sz w:val="24"/>
          <w:szCs w:val="24"/>
          <w:lang w:val="en-US" w:eastAsia="zh-CN" w:bidi="ar-SA"/>
        </w:rPr>
      </w:pPr>
    </w:p>
    <w:p w14:paraId="6B0E7C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ascii="宋体" w:hAnsi="宋体" w:eastAsia="宋体" w:cs="Times New Roman"/>
          <w:kern w:val="2"/>
          <w:sz w:val="24"/>
          <w:szCs w:val="24"/>
          <w:lang w:val="en-US" w:eastAsia="zh-CN" w:bidi="ar-SA"/>
        </w:rPr>
      </w:pPr>
    </w:p>
    <w:p w14:paraId="7D360FB1">
      <w:pPr>
        <w:numPr>
          <w:ilvl w:val="0"/>
          <w:numId w:val="0"/>
        </w:numPr>
        <w:spacing w:line="360" w:lineRule="auto"/>
        <w:ind w:leftChars="-43" w:firstLine="240" w:firstLineChars="100"/>
        <w:rPr>
          <w:rFonts w:hint="eastAsia" w:ascii="宋体" w:hAnsi="宋体" w:eastAsia="宋体" w:cs="Times New Roman"/>
          <w:kern w:val="2"/>
          <w:sz w:val="24"/>
          <w:szCs w:val="24"/>
          <w:lang w:val="en-US" w:eastAsia="zh-CN" w:bidi="ar-SA"/>
        </w:rPr>
      </w:pPr>
    </w:p>
    <w:p w14:paraId="240CE5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default" w:ascii="宋体" w:hAnsi="宋体" w:eastAsia="宋体" w:cs="Times New Roman"/>
          <w:kern w:val="2"/>
          <w:sz w:val="24"/>
          <w:szCs w:val="24"/>
          <w:lang w:val="en-US" w:eastAsia="zh-CN" w:bidi="ar-SA"/>
        </w:rPr>
      </w:pPr>
    </w:p>
    <w:p w14:paraId="0A4F71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eastAsia" w:ascii="宋体" w:hAnsi="宋体" w:eastAsia="宋体" w:cs="Times New Roman"/>
          <w:kern w:val="2"/>
          <w:sz w:val="24"/>
          <w:szCs w:val="24"/>
          <w:lang w:val="en-US" w:eastAsia="zh-CN" w:bidi="ar-SA"/>
        </w:rPr>
      </w:pPr>
    </w:p>
    <w:p w14:paraId="49225F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both"/>
        <w:textAlignment w:val="baseline"/>
        <w:rPr>
          <w:rFonts w:hint="eastAsia" w:ascii="宋体" w:hAnsi="宋体" w:eastAsia="宋体" w:cs="Times New Roman"/>
          <w:kern w:val="2"/>
          <w:sz w:val="24"/>
          <w:szCs w:val="24"/>
          <w:lang w:val="en-US" w:eastAsia="zh-CN" w:bidi="ar-SA"/>
        </w:rPr>
      </w:pPr>
    </w:p>
    <w:p w14:paraId="59777CB6">
      <w:pPr>
        <w:keepNext w:val="0"/>
        <w:keepLines w:val="0"/>
        <w:widowControl w:val="0"/>
        <w:numPr>
          <w:ilvl w:val="0"/>
          <w:numId w:val="0"/>
        </w:numPr>
        <w:suppressLineNumbers w:val="0"/>
        <w:tabs>
          <w:tab w:val="left" w:pos="0"/>
        </w:tabs>
        <w:spacing w:before="0" w:beforeAutospacing="1" w:after="0" w:afterAutospacing="0" w:line="360" w:lineRule="auto"/>
        <w:ind w:right="0" w:rightChars="0"/>
        <w:jc w:val="left"/>
        <w:outlineLvl w:val="0"/>
        <w:rPr>
          <w:rFonts w:hint="eastAsia"/>
          <w:b/>
          <w:bCs/>
          <w:sz w:val="36"/>
          <w:szCs w:val="36"/>
          <w:lang w:val="en-US" w:eastAsia="zh-CN"/>
        </w:rPr>
      </w:pPr>
    </w:p>
    <w:p w14:paraId="043E5022"/>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262B9">
    <w:pPr>
      <w:spacing w:line="209" w:lineRule="auto"/>
      <w:ind w:left="3988"/>
      <w:rPr>
        <w:rFonts w:ascii="宋体" w:hAnsi="宋体" w:eastAsia="宋体" w:cs="宋体"/>
        <w:sz w:val="19"/>
        <w:szCs w:val="19"/>
      </w:rPr>
    </w:pPr>
  </w:p>
  <w:p w14:paraId="1DD7F114">
    <w:pPr>
      <w:spacing w:line="209" w:lineRule="auto"/>
      <w:ind w:left="3988"/>
      <w:rPr>
        <w:rFonts w:ascii="宋体" w:hAnsi="宋体" w:eastAsia="宋体" w:cs="宋体"/>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08BB6">
    <w:pPr>
      <w:spacing w:line="209" w:lineRule="auto"/>
      <w:ind w:left="3988"/>
      <w:rPr>
        <w:rFonts w:ascii="宋体" w:hAnsi="宋体" w:eastAsia="宋体" w:cs="宋体"/>
        <w:sz w:val="19"/>
        <w:szCs w:val="19"/>
      </w:rPr>
    </w:pPr>
  </w:p>
  <w:p w14:paraId="2A5ACCD3">
    <w:pPr>
      <w:spacing w:line="209" w:lineRule="auto"/>
      <w:ind w:left="3988"/>
      <w:rPr>
        <w:rFonts w:ascii="宋体" w:hAnsi="宋体" w:eastAsia="宋体" w:cs="宋体"/>
        <w:sz w:val="19"/>
        <w:szCs w:val="1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0BDDEB"/>
    <w:multiLevelType w:val="singleLevel"/>
    <w:tmpl w:val="780BDDE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33E43"/>
    <w:rsid w:val="04633E43"/>
    <w:rsid w:val="1AF8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font11"/>
    <w:basedOn w:val="3"/>
    <w:qFormat/>
    <w:uiPriority w:val="0"/>
    <w:rPr>
      <w:rFonts w:ascii="宋体" w:hAnsi="宋体" w:eastAsia="宋体" w:cs="宋体"/>
      <w:b/>
      <w:bCs/>
      <w:color w:val="D10007"/>
      <w:sz w:val="18"/>
      <w:szCs w:val="18"/>
      <w:u w:val="none"/>
    </w:rPr>
  </w:style>
  <w:style w:type="character" w:customStyle="1" w:styleId="6">
    <w:name w:val="font41"/>
    <w:basedOn w:val="3"/>
    <w:qFormat/>
    <w:uiPriority w:val="0"/>
    <w:rPr>
      <w:rFonts w:ascii="宋体" w:hAnsi="宋体" w:eastAsia="宋体" w:cs="宋体"/>
      <w:b/>
      <w:bCs/>
      <w:color w:val="C60014"/>
      <w:sz w:val="18"/>
      <w:szCs w:val="18"/>
      <w:u w:val="none"/>
    </w:rPr>
  </w:style>
  <w:style w:type="character" w:customStyle="1" w:styleId="7">
    <w:name w:val="font121"/>
    <w:basedOn w:val="3"/>
    <w:qFormat/>
    <w:uiPriority w:val="0"/>
    <w:rPr>
      <w:rFonts w:ascii="宋体" w:hAnsi="宋体" w:eastAsia="宋体" w:cs="宋体"/>
      <w:b/>
      <w:bCs/>
      <w:color w:val="D00007"/>
      <w:sz w:val="18"/>
      <w:szCs w:val="18"/>
      <w:u w:val="none"/>
    </w:rPr>
  </w:style>
  <w:style w:type="character" w:customStyle="1" w:styleId="8">
    <w:name w:val="font51"/>
    <w:basedOn w:val="3"/>
    <w:qFormat/>
    <w:uiPriority w:val="0"/>
    <w:rPr>
      <w:rFonts w:ascii="宋体" w:hAnsi="宋体" w:eastAsia="宋体" w:cs="宋体"/>
      <w:b/>
      <w:bCs/>
      <w:color w:val="C9000D"/>
      <w:sz w:val="18"/>
      <w:szCs w:val="18"/>
      <w:u w:val="none"/>
    </w:rPr>
  </w:style>
  <w:style w:type="character" w:customStyle="1" w:styleId="9">
    <w:name w:val="font71"/>
    <w:basedOn w:val="3"/>
    <w:qFormat/>
    <w:uiPriority w:val="0"/>
    <w:rPr>
      <w:rFonts w:ascii="宋体" w:hAnsi="宋体" w:eastAsia="宋体" w:cs="宋体"/>
      <w:b/>
      <w:bCs/>
      <w:color w:val="D50007"/>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1278</Words>
  <Characters>1568</Characters>
  <Lines>0</Lines>
  <Paragraphs>0</Paragraphs>
  <TotalTime>5</TotalTime>
  <ScaleCrop>false</ScaleCrop>
  <LinksUpToDate>false</LinksUpToDate>
  <CharactersWithSpaces>1759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2026-01-31T05:20:00Z</dcterms:created>
  <dc:creator>微信用户</dc:creator>
  <cp:lastModifiedBy>Gent1e°</cp:lastModifiedBy>
  <cp:lastPrinted>2026-02-04T00:59:00Z</cp:lastPrinted>
  <dcterms:modified xsi:type="dcterms:W3CDTF">2026-02-04T00:59:04Z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EDAF0CE0ED6E47ADB9000F7BC1F690A6_11</vt:lpwstr>
  </property>
  <property fmtid="{D5CDD505-2E9C-101B-9397-08002B2CF9AE}" pid="4" name="KSOTemplateDocerSaveRecord">
    <vt:lpwstr>eyJoZGlkIjoiYjExNDc1ZTkyNzk3OTg1Zjg0MGI1NjkxM2UwOTg5YTgiLCJ1c2VySWQiOiIyOTA1OTM1MzcifQ==</vt:lpwstr>
  </property>
</Properties>
</file>