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A8B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Arial" w:hAnsi="Arial" w:cs="Arial"/>
          <w:b/>
          <w:kern w:val="0"/>
          <w:sz w:val="36"/>
          <w:szCs w:val="36"/>
        </w:rPr>
      </w:pPr>
    </w:p>
    <w:p w14:paraId="26330D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Arial" w:hAnsi="Arial" w:cs="Arial"/>
          <w:b/>
          <w:kern w:val="0"/>
          <w:sz w:val="36"/>
          <w:szCs w:val="36"/>
        </w:rPr>
      </w:pPr>
    </w:p>
    <w:p w14:paraId="738B5B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Arial" w:hAnsi="Arial" w:cs="Arial"/>
          <w:b/>
          <w:kern w:val="0"/>
          <w:sz w:val="36"/>
          <w:szCs w:val="36"/>
        </w:rPr>
      </w:pPr>
    </w:p>
    <w:p w14:paraId="2D3D8F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Arial" w:hAnsi="Arial" w:cs="Arial"/>
          <w:b/>
          <w:kern w:val="0"/>
          <w:sz w:val="36"/>
          <w:szCs w:val="36"/>
        </w:rPr>
      </w:pPr>
    </w:p>
    <w:p w14:paraId="514DD5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hint="eastAsia" w:ascii="Arial" w:hAnsi="Arial" w:cs="Arial"/>
          <w:b/>
          <w:kern w:val="0"/>
          <w:sz w:val="36"/>
          <w:szCs w:val="36"/>
        </w:rPr>
      </w:pPr>
    </w:p>
    <w:p w14:paraId="17FD2A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Arial" w:hAnsi="Arial" w:cs="Arial"/>
          <w:b/>
          <w:kern w:val="0"/>
          <w:sz w:val="36"/>
          <w:szCs w:val="36"/>
        </w:rPr>
      </w:pPr>
    </w:p>
    <w:p w14:paraId="55698D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bCs/>
          <w:kern w:val="0"/>
          <w:sz w:val="48"/>
          <w:szCs w:val="48"/>
        </w:rPr>
      </w:pPr>
      <w:r>
        <w:rPr>
          <w:rFonts w:hint="eastAsia" w:ascii="宋体" w:cs="宋体"/>
          <w:b/>
          <w:bCs/>
          <w:sz w:val="48"/>
          <w:szCs w:val="48"/>
        </w:rPr>
        <w:t>微山</w:t>
      </w:r>
      <w:r>
        <w:rPr>
          <w:rFonts w:hint="eastAsia" w:ascii="宋体" w:cs="宋体"/>
          <w:b/>
          <w:bCs/>
          <w:sz w:val="48"/>
          <w:szCs w:val="48"/>
          <w:lang w:val="en-US" w:eastAsia="zh-CN"/>
        </w:rPr>
        <w:t>湖矿业集团</w:t>
      </w:r>
      <w:r>
        <w:rPr>
          <w:rFonts w:hint="eastAsia" w:ascii="宋体" w:cs="宋体"/>
          <w:b/>
          <w:bCs/>
          <w:sz w:val="48"/>
          <w:szCs w:val="48"/>
        </w:rPr>
        <w:t>崔庄煤矿</w:t>
      </w:r>
    </w:p>
    <w:p w14:paraId="0D9214E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 w14:paraId="11929F7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  <w:r>
        <w:rPr>
          <w:rFonts w:hint="eastAsia" w:ascii="Arial" w:hAnsi="Arial" w:cs="Arial"/>
          <w:b/>
          <w:kern w:val="0"/>
          <w:sz w:val="48"/>
          <w:szCs w:val="48"/>
        </w:rPr>
        <w:t>电机维修</w:t>
      </w:r>
    </w:p>
    <w:p w14:paraId="6B28FF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Arial" w:hAnsi="Arial" w:cs="Arial"/>
          <w:b/>
          <w:kern w:val="0"/>
          <w:sz w:val="48"/>
          <w:szCs w:val="48"/>
        </w:rPr>
      </w:pPr>
    </w:p>
    <w:p w14:paraId="4A9726A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 w14:paraId="2BD6DC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 w14:paraId="0DA9AE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  <w:r>
        <w:rPr>
          <w:rFonts w:hint="eastAsia" w:ascii="Arial" w:hAnsi="Arial" w:cs="Arial"/>
          <w:b/>
          <w:kern w:val="0"/>
          <w:sz w:val="48"/>
          <w:szCs w:val="48"/>
        </w:rPr>
        <w:t>技</w:t>
      </w:r>
    </w:p>
    <w:p w14:paraId="3CCC83D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 w14:paraId="38C68E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  <w:r>
        <w:rPr>
          <w:rFonts w:hint="eastAsia" w:ascii="Arial" w:hAnsi="Arial" w:cs="Arial"/>
          <w:b/>
          <w:kern w:val="0"/>
          <w:sz w:val="48"/>
          <w:szCs w:val="48"/>
        </w:rPr>
        <w:t>术</w:t>
      </w:r>
    </w:p>
    <w:p w14:paraId="7C01C6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/>
          <w:kern w:val="0"/>
          <w:sz w:val="48"/>
          <w:szCs w:val="48"/>
        </w:rPr>
      </w:pPr>
    </w:p>
    <w:p w14:paraId="0F8E69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Arial" w:hAnsi="Arial" w:eastAsia="宋体" w:cs="Arial"/>
          <w:b/>
          <w:kern w:val="0"/>
          <w:sz w:val="48"/>
          <w:szCs w:val="48"/>
          <w:lang w:eastAsia="zh-CN"/>
        </w:rPr>
      </w:pPr>
      <w:r>
        <w:rPr>
          <w:rFonts w:hint="eastAsia" w:ascii="Arial" w:hAnsi="Arial" w:cs="Arial"/>
          <w:b/>
          <w:kern w:val="0"/>
          <w:sz w:val="48"/>
          <w:szCs w:val="48"/>
          <w:lang w:val="en-US" w:eastAsia="zh-CN"/>
        </w:rPr>
        <w:t>规</w:t>
      </w:r>
    </w:p>
    <w:p w14:paraId="4093D174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Arial" w:hAnsi="Arial" w:cs="Arial"/>
          <w:b/>
          <w:kern w:val="0"/>
          <w:sz w:val="48"/>
          <w:szCs w:val="48"/>
        </w:rPr>
      </w:pPr>
    </w:p>
    <w:p w14:paraId="0644765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Arial" w:hAnsi="Arial" w:cs="Arial"/>
          <w:b/>
          <w:kern w:val="0"/>
          <w:sz w:val="48"/>
          <w:szCs w:val="48"/>
          <w:lang w:val="en-US" w:eastAsia="zh-CN"/>
        </w:rPr>
      </w:pPr>
      <w:r>
        <w:rPr>
          <w:rFonts w:hint="eastAsia" w:ascii="Arial" w:hAnsi="Arial" w:cs="Arial"/>
          <w:b/>
          <w:kern w:val="0"/>
          <w:sz w:val="48"/>
          <w:szCs w:val="48"/>
          <w:lang w:val="en-US" w:eastAsia="zh-CN"/>
        </w:rPr>
        <w:t>格</w:t>
      </w:r>
    </w:p>
    <w:p w14:paraId="4616B6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eastAsia" w:ascii="Arial" w:hAnsi="Arial" w:cs="Arial"/>
          <w:b/>
          <w:kern w:val="0"/>
          <w:sz w:val="48"/>
          <w:szCs w:val="48"/>
          <w:lang w:val="en-US" w:eastAsia="zh-CN"/>
        </w:rPr>
      </w:pPr>
    </w:p>
    <w:p w14:paraId="13591F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default" w:ascii="Arial" w:hAnsi="Arial" w:cs="Arial"/>
          <w:b/>
          <w:kern w:val="0"/>
          <w:sz w:val="48"/>
          <w:szCs w:val="48"/>
          <w:lang w:val="en-US" w:eastAsia="zh-CN"/>
        </w:rPr>
      </w:pPr>
      <w:r>
        <w:rPr>
          <w:rFonts w:hint="eastAsia" w:ascii="Arial" w:hAnsi="Arial" w:cs="Arial"/>
          <w:b/>
          <w:kern w:val="0"/>
          <w:sz w:val="48"/>
          <w:szCs w:val="48"/>
          <w:lang w:val="en-US" w:eastAsia="zh-CN"/>
        </w:rPr>
        <w:t>书</w:t>
      </w:r>
    </w:p>
    <w:p w14:paraId="2E621E2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cs="Arial"/>
          <w:kern w:val="0"/>
          <w:szCs w:val="21"/>
        </w:rPr>
      </w:pPr>
    </w:p>
    <w:p w14:paraId="45DAA6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 w14:paraId="6AECA9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 w14:paraId="196B04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 w14:paraId="722B2DF7">
      <w:pPr>
        <w:spacing w:line="360" w:lineRule="exact"/>
        <w:jc w:val="center"/>
        <w:rPr>
          <w:rFonts w:hint="eastAsia" w:ascii="宋体" w:hAnsi="宋体" w:cs="Arial"/>
          <w:sz w:val="30"/>
          <w:szCs w:val="30"/>
          <w:lang w:eastAsia="zh-CN"/>
        </w:rPr>
      </w:pPr>
      <w:r>
        <w:rPr>
          <w:rFonts w:hint="eastAsia" w:ascii="宋体" w:hAnsi="宋体" w:cs="Arial"/>
          <w:sz w:val="30"/>
          <w:szCs w:val="30"/>
          <w:lang w:eastAsia="zh-CN"/>
        </w:rPr>
        <w:t>微山湖矿业集团崔庄煤矿</w:t>
      </w:r>
    </w:p>
    <w:p w14:paraId="0ECA3593">
      <w:pPr>
        <w:spacing w:line="360" w:lineRule="exact"/>
        <w:ind w:firstLine="3900" w:firstLineChars="1300"/>
        <w:jc w:val="both"/>
        <w:rPr>
          <w:rFonts w:hint="default" w:ascii="宋体" w:hAnsi="宋体" w:cs="Arial"/>
          <w:sz w:val="30"/>
          <w:szCs w:val="30"/>
          <w:lang w:val="en-US" w:eastAsia="zh-CN"/>
        </w:rPr>
      </w:pPr>
      <w:r>
        <w:rPr>
          <w:rFonts w:hint="eastAsia" w:ascii="宋体" w:hAnsi="宋体" w:cs="Arial"/>
          <w:sz w:val="30"/>
          <w:szCs w:val="30"/>
          <w:lang w:val="en-US" w:eastAsia="zh-CN"/>
        </w:rPr>
        <w:t>2026年1月</w:t>
      </w:r>
    </w:p>
    <w:p w14:paraId="5F99BC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 w14:paraId="08FEB9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  <w:sectPr>
          <w:pgSz w:w="11906" w:h="16838"/>
          <w:pgMar w:top="873" w:right="1236" w:bottom="873" w:left="1236" w:header="851" w:footer="992" w:gutter="0"/>
          <w:cols w:space="0" w:num="1"/>
          <w:docGrid w:type="lines" w:linePitch="312" w:charSpace="0"/>
        </w:sectPr>
      </w:pPr>
    </w:p>
    <w:p w14:paraId="5CA15AC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exact"/>
        <w:rPr>
          <w:rFonts w:hint="eastAsia" w:ascii="宋体" w:hAnsi="宋体" w:cs="Arial"/>
          <w:kern w:val="0"/>
          <w:szCs w:val="21"/>
        </w:rPr>
      </w:pPr>
    </w:p>
    <w:p w14:paraId="095886E8">
      <w:pPr>
        <w:pStyle w:val="6"/>
        <w:spacing w:before="0" w:after="0" w:line="360" w:lineRule="exact"/>
        <w:ind w:firstLine="422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一、总则</w:t>
      </w:r>
    </w:p>
    <w:p w14:paraId="43E75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维修维护保养后的电机应能够满足技术要求中的规定，包括功能、结构、性能参数等方面的技术要求，并保证符合有关国家、行业技术规范和标准以及</w:t>
      </w:r>
      <w:r>
        <w:rPr>
          <w:rFonts w:hint="eastAsia" w:ascii="宋体" w:hAnsi="宋体" w:cs="Arial"/>
          <w:sz w:val="24"/>
          <w:szCs w:val="24"/>
          <w:lang w:eastAsia="zh-CN"/>
        </w:rPr>
        <w:t>矿方</w:t>
      </w:r>
      <w:r>
        <w:rPr>
          <w:rFonts w:hint="eastAsia" w:ascii="宋体" w:hAnsi="宋体" w:cs="Arial"/>
          <w:sz w:val="24"/>
          <w:szCs w:val="24"/>
        </w:rPr>
        <w:t>提供的技术资料的要求。</w:t>
      </w:r>
    </w:p>
    <w:p w14:paraId="4F74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技术附件所使用的标准如与维修方所执行的标准发生矛盾时，按较高标准执行，具体</w:t>
      </w:r>
      <w:r>
        <w:rPr>
          <w:rFonts w:hint="eastAsia" w:ascii="宋体" w:hAnsi="宋体" w:cs="Arial"/>
          <w:sz w:val="24"/>
          <w:szCs w:val="24"/>
          <w:lang w:eastAsia="zh-CN"/>
        </w:rPr>
        <w:t>项目</w:t>
      </w:r>
      <w:r>
        <w:rPr>
          <w:rFonts w:hint="eastAsia" w:ascii="宋体" w:hAnsi="宋体" w:cs="Arial"/>
          <w:sz w:val="24"/>
          <w:szCs w:val="24"/>
        </w:rPr>
        <w:t>由双方共同商定。</w:t>
      </w:r>
    </w:p>
    <w:p w14:paraId="2E200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textAlignment w:val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外修电机情况</w:t>
      </w:r>
    </w:p>
    <w:tbl>
      <w:tblPr>
        <w:tblStyle w:val="7"/>
        <w:tblW w:w="4996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3"/>
        <w:gridCol w:w="577"/>
        <w:gridCol w:w="2112"/>
        <w:gridCol w:w="1088"/>
        <w:gridCol w:w="961"/>
        <w:gridCol w:w="564"/>
        <w:gridCol w:w="1730"/>
        <w:gridCol w:w="1065"/>
        <w:gridCol w:w="1066"/>
      </w:tblGrid>
      <w:tr w14:paraId="3AD4F4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25" w:hRule="atLeast"/>
        </w:trPr>
        <w:tc>
          <w:tcPr>
            <w:tcW w:w="1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895A5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序号</w:t>
            </w: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B5B01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设备</w:t>
            </w:r>
          </w:p>
          <w:p w14:paraId="283E513C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名称</w:t>
            </w:r>
          </w:p>
        </w:tc>
        <w:tc>
          <w:tcPr>
            <w:tcW w:w="11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52E67D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型号</w:t>
            </w: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D296ED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电压</w:t>
            </w:r>
          </w:p>
          <w:p w14:paraId="3CD2A9D1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eastAsia="zh-CN"/>
              </w:rPr>
              <w:t>(kV</w:t>
            </w:r>
            <w:r>
              <w:rPr>
                <w:rFonts w:ascii="宋体" w:cs="宋体" w:hAnsiTheme="minorHAnsi"/>
                <w:kern w:val="0"/>
                <w:szCs w:val="21"/>
              </w:rPr>
              <w:t>)</w:t>
            </w:r>
          </w:p>
        </w:tc>
        <w:tc>
          <w:tcPr>
            <w:tcW w:w="5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97906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功率</w:t>
            </w:r>
          </w:p>
          <w:p w14:paraId="01EAAB02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(</w:t>
            </w:r>
            <w:r>
              <w:rPr>
                <w:rFonts w:hint="eastAsia" w:ascii="宋体" w:cs="宋体" w:hAnsiTheme="minorHAnsi"/>
                <w:kern w:val="0"/>
                <w:szCs w:val="21"/>
                <w:lang w:eastAsia="zh-CN"/>
              </w:rPr>
              <w:t>kW</w:t>
            </w:r>
            <w:r>
              <w:rPr>
                <w:rFonts w:ascii="宋体" w:cs="宋体" w:hAnsiTheme="minorHAnsi"/>
                <w:kern w:val="0"/>
                <w:szCs w:val="21"/>
              </w:rPr>
              <w:t>)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3543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用途</w:t>
            </w:r>
          </w:p>
        </w:tc>
        <w:tc>
          <w:tcPr>
            <w:tcW w:w="9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69E53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主要外修原因</w:t>
            </w:r>
          </w:p>
        </w:tc>
        <w:tc>
          <w:tcPr>
            <w:tcW w:w="5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71006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厂家</w:t>
            </w:r>
          </w:p>
        </w:tc>
        <w:tc>
          <w:tcPr>
            <w:tcW w:w="5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8BAD0D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数量（台）</w:t>
            </w:r>
          </w:p>
        </w:tc>
      </w:tr>
      <w:tr w14:paraId="5D34EF4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653" w:hRule="atLeast"/>
        </w:trPr>
        <w:tc>
          <w:tcPr>
            <w:tcW w:w="1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ED8D4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1</w:t>
            </w: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77422A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电机</w:t>
            </w:r>
          </w:p>
        </w:tc>
        <w:tc>
          <w:tcPr>
            <w:tcW w:w="11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9F10A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YBSD-65/132</w:t>
            </w: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08B75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660/1140</w:t>
            </w:r>
          </w:p>
        </w:tc>
        <w:tc>
          <w:tcPr>
            <w:tcW w:w="5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51A63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65/132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9D867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刮板输送机</w:t>
            </w:r>
          </w:p>
        </w:tc>
        <w:tc>
          <w:tcPr>
            <w:tcW w:w="9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EAAE2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线包坏</w:t>
            </w:r>
          </w:p>
        </w:tc>
        <w:tc>
          <w:tcPr>
            <w:tcW w:w="5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6EBDC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西北骏马</w:t>
            </w:r>
          </w:p>
        </w:tc>
        <w:tc>
          <w:tcPr>
            <w:tcW w:w="5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9EA886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1</w:t>
            </w:r>
          </w:p>
        </w:tc>
      </w:tr>
      <w:tr w14:paraId="0CE587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41" w:hRule="atLeast"/>
        </w:trPr>
        <w:tc>
          <w:tcPr>
            <w:tcW w:w="1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B10D5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ascii="宋体" w:cs="宋体" w:hAnsiTheme="minorHAnsi"/>
                <w:kern w:val="0"/>
                <w:szCs w:val="21"/>
              </w:rPr>
              <w:t>2</w:t>
            </w:r>
          </w:p>
        </w:tc>
        <w:tc>
          <w:tcPr>
            <w:tcW w:w="3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AA11D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</w:rPr>
              <w:t>电机</w:t>
            </w:r>
          </w:p>
        </w:tc>
        <w:tc>
          <w:tcPr>
            <w:tcW w:w="11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55E2B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YBUD-160/100-4/8</w:t>
            </w:r>
          </w:p>
        </w:tc>
        <w:tc>
          <w:tcPr>
            <w:tcW w:w="5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34B11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660/1140</w:t>
            </w:r>
          </w:p>
        </w:tc>
        <w:tc>
          <w:tcPr>
            <w:tcW w:w="5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E8B46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160/100</w:t>
            </w:r>
          </w:p>
        </w:tc>
        <w:tc>
          <w:tcPr>
            <w:tcW w:w="2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FA073D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 w:hAnsiTheme="minorHAnsi"/>
                <w:kern w:val="0"/>
                <w:szCs w:val="21"/>
                <w:lang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掘进机</w:t>
            </w:r>
          </w:p>
        </w:tc>
        <w:tc>
          <w:tcPr>
            <w:tcW w:w="91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2CD8C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Cs w:val="21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轴孔座开焊，内孔磨损变形严重，轴承损坏</w:t>
            </w:r>
          </w:p>
        </w:tc>
        <w:tc>
          <w:tcPr>
            <w:tcW w:w="5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475AB"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抚顺电机</w:t>
            </w:r>
          </w:p>
        </w:tc>
        <w:tc>
          <w:tcPr>
            <w:tcW w:w="5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4EAF4">
            <w:pPr>
              <w:autoSpaceDE w:val="0"/>
              <w:autoSpaceDN w:val="0"/>
              <w:adjustRightInd w:val="0"/>
              <w:jc w:val="center"/>
              <w:rPr>
                <w:rFonts w:hint="default" w:ascii="宋体" w:cs="宋体" w:hAnsiTheme="minorHAnsi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 w:hAnsiTheme="minorHAnsi"/>
                <w:kern w:val="0"/>
                <w:szCs w:val="21"/>
                <w:lang w:val="en-US" w:eastAsia="zh-CN"/>
              </w:rPr>
              <w:t>1</w:t>
            </w:r>
          </w:p>
        </w:tc>
      </w:tr>
    </w:tbl>
    <w:p w14:paraId="099AEBBA">
      <w:pPr>
        <w:spacing w:line="400" w:lineRule="exact"/>
        <w:rPr>
          <w:rFonts w:hint="eastAsia" w:ascii="宋体" w:hAnsi="宋体"/>
          <w:b/>
          <w:szCs w:val="21"/>
        </w:rPr>
      </w:pPr>
    </w:p>
    <w:p w14:paraId="4E554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3" w:firstLineChars="300"/>
        <w:jc w:val="both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维修技术要求</w:t>
      </w:r>
    </w:p>
    <w:p w14:paraId="5D9F97C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电动机的解体</w:t>
      </w:r>
    </w:p>
    <w:p w14:paraId="6894CB3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电动机的解体，应根据电动机的具体结构正确实施并保证安全，电机线圈不得有碰伤或划伤现象。</w:t>
      </w:r>
    </w:p>
    <w:p w14:paraId="772C09D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定子的检修、保养</w:t>
      </w:r>
    </w:p>
    <w:p w14:paraId="5D8F158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2.1检查定子绕组三相直流电阻，对地及相间绝缘电阻。</w:t>
      </w:r>
    </w:p>
    <w:p w14:paraId="1B858A0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2.2检查定子线圈端部及大、小引线端绑扎，若有松动，应予重新加固绝缘绑扎固定。</w:t>
      </w:r>
    </w:p>
    <w:p w14:paraId="2E353C2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2.3检查定子槽楔是否有断裂，凸起、松动、缺损等情况，并做相应的处理。</w:t>
      </w:r>
    </w:p>
    <w:p w14:paraId="5093C70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2.4检查定子引出电缆绝缘，如有绝缘老化、开裂、破损等情况，应予更换不合格的定子引出线。</w:t>
      </w:r>
    </w:p>
    <w:p w14:paraId="27B6535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2.5定子绕组清洗、烘焙、绝缘处理。</w:t>
      </w:r>
    </w:p>
    <w:p w14:paraId="5723AD7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2.6对定子铁芯表面和线圈端部喷8037#抗弧绝缘覆盖漆。</w:t>
      </w:r>
    </w:p>
    <w:p w14:paraId="38EDBDC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2.7对定子接线绝缘座进行检查，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有问题的进行更换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。</w:t>
      </w:r>
    </w:p>
    <w:p w14:paraId="68BDDA0D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转子的检修、保养</w:t>
      </w:r>
    </w:p>
    <w:p w14:paraId="325CF26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更换两端轴承（SKF）。</w:t>
      </w:r>
    </w:p>
    <w:p w14:paraId="4AE7A222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转子铁心校调，检查轴径与铁心的同轴度，检测两端轴承挡轴径配合尺寸。</w:t>
      </w:r>
    </w:p>
    <w:p w14:paraId="5632C67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转子动平衡校验，动平衡试验精度为国标G2.5级。</w:t>
      </w:r>
    </w:p>
    <w:p w14:paraId="47692B3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转子导磁部分与表面喷8037#抗弧绝缘覆盖漆。</w:t>
      </w:r>
    </w:p>
    <w:p w14:paraId="50C73E1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4.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轴承的检修及质量标准</w:t>
      </w:r>
    </w:p>
    <w:p w14:paraId="7AA64FA8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4.1  轴承间隙合适，转动灵活，无明显晃动或过热现象。 新轴承的型号与原轴承相同，本次更换轴承选用SKF品牌，精度及结构等应符合要求。</w:t>
      </w:r>
    </w:p>
    <w:p w14:paraId="45C8ED5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4.2  新装轴承必须用油、烘箱或轴承加热器均匀加热，温度不宜超过100℃，新装轴承必须加衬垫，不得用榔头直接敲打，并应检查安装到位，拉轴承时应使用合适的专用工具，一般大轴承应使用加热拉下，以免拉毛轴颈。更换轴承不得损害轴及部件。</w:t>
      </w:r>
    </w:p>
    <w:p w14:paraId="41C7D1E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4.3  润滑油脂3#锂基脂应清洁无杂质、结块、水分、变质，型号正确，不得同时使用不同型号的润滑脂。</w:t>
      </w:r>
    </w:p>
    <w:p w14:paraId="1250D592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default" w:ascii="宋体" w:hAnsi="宋体" w:cs="Arial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4.4 大修后的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转子平衡度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符合相关要求，轴无偏心、椭圆、毛刺、裂纹及严重损伤痕迹。对有损伤的轴应采用补焊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后研磨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及镶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套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等方法进行处理，加工时应特别注意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转子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eastAsia="zh-CN"/>
        </w:rPr>
        <w:t>与铁芯的同心度及尺寸配合精度，电动机轴烧焊后，应进行热处理，以防应力集中而发生断轴事故。发现轴有问题时</w:t>
      </w:r>
      <w:r>
        <w:rPr>
          <w:rFonts w:hint="eastAsia" w:ascii="宋体" w:hAnsi="宋体" w:cs="Arial"/>
          <w:b w:val="0"/>
          <w:bCs w:val="0"/>
          <w:kern w:val="0"/>
          <w:sz w:val="24"/>
          <w:szCs w:val="24"/>
          <w:lang w:val="en-US" w:eastAsia="zh-CN"/>
        </w:rPr>
        <w:t>，必须及时处理。</w:t>
      </w:r>
    </w:p>
    <w:p w14:paraId="4D1D616D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hint="eastAsia" w:ascii="宋体" w:cs="宋体" w:hAnsiTheme="minorHAnsi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5.掘进机截割电机</w:t>
      </w:r>
      <w:r>
        <w:rPr>
          <w:rFonts w:hint="eastAsia" w:ascii="宋体" w:cs="宋体" w:hAnsiTheme="minorHAnsi"/>
          <w:b/>
          <w:bCs/>
          <w:kern w:val="0"/>
          <w:sz w:val="24"/>
          <w:szCs w:val="24"/>
          <w:lang w:val="en-US" w:eastAsia="zh-CN"/>
        </w:rPr>
        <w:t>轴孔座开焊需重新加焊，轴内孔磨损变形严重焊补镗孔，更换两个铜质衬套达到出厂要求。</w:t>
      </w:r>
    </w:p>
    <w:p w14:paraId="26CE4DA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hint="default" w:ascii="宋体" w:hAnsi="宋体" w:cs="Arial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cs="宋体" w:hAnsiTheme="minorHAnsi"/>
          <w:b/>
          <w:bCs/>
          <w:kern w:val="0"/>
          <w:sz w:val="24"/>
          <w:szCs w:val="24"/>
          <w:lang w:val="en-US" w:eastAsia="zh-CN"/>
        </w:rPr>
        <w:t>6.检查两台电机冷却水道，堵塞需要处理，配齐接头座。</w:t>
      </w:r>
    </w:p>
    <w:p w14:paraId="3015C43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电动机的组装、试运及验收</w:t>
      </w:r>
    </w:p>
    <w:p w14:paraId="09A26411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cs="Arial"/>
          <w:kern w:val="0"/>
          <w:sz w:val="24"/>
          <w:szCs w:val="24"/>
        </w:rPr>
        <w:t xml:space="preserve">.1   </w:t>
      </w:r>
      <w:r>
        <w:rPr>
          <w:rFonts w:hint="eastAsia" w:ascii="宋体" w:hAnsi="宋体" w:cs="Arial"/>
          <w:kern w:val="0"/>
          <w:sz w:val="24"/>
          <w:szCs w:val="24"/>
        </w:rPr>
        <w:t>电动机的组装与解体顺序相反。</w:t>
      </w:r>
    </w:p>
    <w:p w14:paraId="32AB4D2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cs="Arial"/>
          <w:kern w:val="0"/>
          <w:sz w:val="24"/>
          <w:szCs w:val="24"/>
        </w:rPr>
        <w:t xml:space="preserve">.2 </w:t>
      </w:r>
      <w:r>
        <w:rPr>
          <w:rFonts w:ascii="宋体" w:hAnsi="宋体" w:cs="Arial"/>
          <w:spacing w:val="-11"/>
          <w:kern w:val="0"/>
          <w:sz w:val="24"/>
          <w:szCs w:val="24"/>
        </w:rPr>
        <w:t xml:space="preserve"> </w:t>
      </w:r>
      <w:r>
        <w:rPr>
          <w:rFonts w:hint="eastAsia" w:ascii="宋体" w:hAnsi="宋体" w:cs="Arial"/>
          <w:spacing w:val="-11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Arial"/>
          <w:spacing w:val="-11"/>
          <w:kern w:val="0"/>
          <w:sz w:val="24"/>
          <w:szCs w:val="24"/>
        </w:rPr>
        <w:t>组装前应检查定子腔内无杂物及遗留工具，检查止口及各配合面光洁无毛刺，配合尺寸符合要求。</w:t>
      </w:r>
    </w:p>
    <w:p w14:paraId="17F00ED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7</w:t>
      </w:r>
      <w:r>
        <w:rPr>
          <w:rFonts w:ascii="宋体" w:hAnsi="宋体" w:cs="Arial"/>
          <w:kern w:val="0"/>
          <w:sz w:val="24"/>
          <w:szCs w:val="24"/>
        </w:rPr>
        <w:t xml:space="preserve">.3   </w:t>
      </w:r>
      <w:r>
        <w:rPr>
          <w:rFonts w:hint="eastAsia" w:ascii="宋体" w:hAnsi="宋体" w:cs="Arial"/>
          <w:kern w:val="0"/>
          <w:sz w:val="24"/>
          <w:szCs w:val="24"/>
        </w:rPr>
        <w:t>装转子时要用透光法检查，不得碰伤线圈，吊装工具可靠，使用正确。</w:t>
      </w:r>
    </w:p>
    <w:p w14:paraId="6EB25B2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default" w:ascii="宋体" w:hAnsi="宋体" w:eastAsia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7.4   电动机接线腔及结合面进行防爆处理，达到煤矿防爆设备入井标准。</w:t>
      </w:r>
      <w:bookmarkStart w:id="0" w:name="_GoBack"/>
      <w:bookmarkEnd w:id="0"/>
    </w:p>
    <w:p w14:paraId="6526BF5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电动机的试验</w:t>
      </w:r>
    </w:p>
    <w:p w14:paraId="6A847660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8.1  试运转前，应测量定子线圈各相直流电阻，相互差别不应超过最小值的2%。</w:t>
      </w:r>
    </w:p>
    <w:p w14:paraId="385342D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 xml:space="preserve">8.2  测量电动机绝缘电阻应不低于规定要求。 </w:t>
      </w:r>
    </w:p>
    <w:p w14:paraId="757B549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9.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电动机的试运及验收</w:t>
      </w:r>
    </w:p>
    <w:p w14:paraId="23E1A18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9.1  1000V兆欧表测量，绝缘电阻值常温下</w:t>
      </w:r>
      <w:r>
        <w:rPr>
          <w:rFonts w:hint="eastAsia" w:ascii="宋体" w:hAnsi="宋体" w:cs="Arial"/>
          <w:color w:val="auto"/>
          <w:kern w:val="0"/>
          <w:sz w:val="24"/>
          <w:szCs w:val="24"/>
          <w:lang w:val="en-US" w:eastAsia="zh-CN"/>
        </w:rPr>
        <w:t>≥2MΩ。</w:t>
      </w:r>
    </w:p>
    <w:p w14:paraId="0F8DCED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9.2  空载电流总体原则不超过原正常运行值。</w:t>
      </w:r>
    </w:p>
    <w:p w14:paraId="00E1B1DE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9.3 进行空载试运行30分钟，并测量三相空载电流，不平衡值不应超过平均值的10%。</w:t>
      </w:r>
    </w:p>
    <w:p w14:paraId="409CD9E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9.4 空载电流不超过额定电流的1/3。</w:t>
      </w:r>
    </w:p>
    <w:p w14:paraId="01E3B0F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 w:cs="Arial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kern w:val="0"/>
          <w:sz w:val="24"/>
          <w:szCs w:val="24"/>
          <w:lang w:val="en-US" w:eastAsia="zh-CN"/>
        </w:rPr>
        <w:t>9.5 电机轴承温度控制在75℃以内。</w:t>
      </w:r>
    </w:p>
    <w:p w14:paraId="0FC3B46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.质量标准及依据：</w:t>
      </w:r>
    </w:p>
    <w:p w14:paraId="76742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10.1 </w:t>
      </w:r>
      <w:r>
        <w:rPr>
          <w:rFonts w:ascii="宋体" w:hAnsi="宋体"/>
          <w:bCs/>
          <w:sz w:val="24"/>
          <w:szCs w:val="24"/>
        </w:rPr>
        <w:t xml:space="preserve">GB 755-2008  </w:t>
      </w:r>
      <w:r>
        <w:rPr>
          <w:rFonts w:hint="eastAsia" w:ascii="宋体" w:hAnsi="宋体"/>
          <w:bCs/>
          <w:sz w:val="24"/>
          <w:szCs w:val="24"/>
        </w:rPr>
        <w:t>旋转电机定额和性能：</w:t>
      </w:r>
    </w:p>
    <w:p w14:paraId="4F0F2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10.2 </w:t>
      </w:r>
      <w:r>
        <w:rPr>
          <w:rFonts w:ascii="宋体" w:hAnsi="宋体"/>
          <w:bCs/>
          <w:sz w:val="24"/>
          <w:szCs w:val="24"/>
        </w:rPr>
        <w:t>GB/T</w:t>
      </w:r>
      <w:r>
        <w:rPr>
          <w:rFonts w:hint="eastAsia" w:ascii="宋体" w:hAnsi="宋体"/>
          <w:bCs/>
          <w:sz w:val="24"/>
          <w:szCs w:val="24"/>
        </w:rPr>
        <w:t xml:space="preserve"> 1032-2012三相异步电动机试验方法；</w:t>
      </w:r>
    </w:p>
    <w:p w14:paraId="5BB5E4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10.3 GB 10068-2008 轴中心高为56mm及以上电机的机械振动振动的测量、评定及限值</w:t>
      </w:r>
    </w:p>
    <w:p w14:paraId="4C51B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10.4 GB 10069.3-2008 旋转电机噪声测定方法及限值 第3部分：噪声限值</w:t>
      </w:r>
    </w:p>
    <w:p w14:paraId="017489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10.5 GB/T 4942.1-2006 旋转电机整体结构的防护等级（IP代码）分级</w:t>
      </w:r>
    </w:p>
    <w:p w14:paraId="70813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10.6 GB3836-2010 系列爆炸性环境设备要求</w:t>
      </w:r>
    </w:p>
    <w:p w14:paraId="18365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10.7 DLT 596-2005 电力设备预防性能试验规程电机部分</w:t>
      </w:r>
    </w:p>
    <w:p w14:paraId="31052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10.8 GB/T21205-2007旋转电机整修规范</w:t>
      </w:r>
    </w:p>
    <w:p w14:paraId="1E4FE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10.9 GB 50257-2014《电气装置安装工程 爆炸和火灾危险环境电气装置设施工及验收规范》</w:t>
      </w:r>
    </w:p>
    <w:p w14:paraId="590F5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10.10 GB 50150-2006 《电气装置安装 电气设备交接试验标准》</w:t>
      </w:r>
    </w:p>
    <w:p w14:paraId="38F2B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10.11 GB 50170-2006 《电气安装工程 旋转电机施工及验收规范》</w:t>
      </w:r>
    </w:p>
    <w:p w14:paraId="0E2C0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10.12 JB/T7565.1-2011 《隔爆型三相异步电动机技术条件》</w:t>
      </w:r>
    </w:p>
    <w:p w14:paraId="0DA21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10.13 MT/T477-2011《YBU系列掘进机用隔爆型三相异步电动机》</w:t>
      </w:r>
    </w:p>
    <w:p w14:paraId="3D7DA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10.14 MT/T1097-2008 《煤矿机电设备检修技术规范》</w:t>
      </w:r>
    </w:p>
    <w:p w14:paraId="34CC787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11</w:t>
      </w:r>
      <w:r>
        <w:rPr>
          <w:rFonts w:ascii="宋体" w:hAnsi="宋体" w:cs="Arial"/>
          <w:b/>
          <w:bCs/>
          <w:kern w:val="0"/>
          <w:sz w:val="24"/>
          <w:szCs w:val="24"/>
        </w:rPr>
        <w:t>.</w:t>
      </w:r>
      <w:r>
        <w:rPr>
          <w:rFonts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cs="宋体"/>
          <w:b/>
          <w:bCs/>
          <w:kern w:val="0"/>
          <w:sz w:val="24"/>
          <w:szCs w:val="24"/>
        </w:rPr>
        <w:t>维修维护保养过程中发现电机有其他需要处理的问题，要通知矿方，双方商讨处理，电机维修维护保养完毕后整机不得留有</w:t>
      </w:r>
      <w:r>
        <w:rPr>
          <w:rFonts w:hint="eastAsia" w:cs="宋体"/>
          <w:b/>
          <w:bCs/>
          <w:kern w:val="0"/>
          <w:sz w:val="24"/>
          <w:szCs w:val="24"/>
          <w:lang w:eastAsia="zh-CN"/>
        </w:rPr>
        <w:t>问题；各种测试要留有记录，有试验人员和技术负责人签字，有红章。</w:t>
      </w:r>
      <w:r>
        <w:rPr>
          <w:rFonts w:hint="eastAsia" w:cs="宋体"/>
          <w:b/>
          <w:bCs/>
          <w:kern w:val="0"/>
          <w:sz w:val="24"/>
          <w:szCs w:val="24"/>
        </w:rPr>
        <w:t>承修方对电机整机进行质保，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整体出具合格报告</w:t>
      </w:r>
      <w:r>
        <w:rPr>
          <w:rFonts w:hint="eastAsia" w:cs="宋体"/>
          <w:b/>
          <w:bCs/>
          <w:kern w:val="0"/>
          <w:sz w:val="24"/>
          <w:szCs w:val="24"/>
        </w:rPr>
        <w:t>。</w:t>
      </w:r>
    </w:p>
    <w:p w14:paraId="0C48DD9A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1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维修电机部位的质保期应为：设备运行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个月或货到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矿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库存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个月，以先到为准，在质保期内对于非矿方原因造成的故障，承修方负责免费提供维修服务。</w:t>
      </w:r>
    </w:p>
    <w:p w14:paraId="2D3C0E9C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hint="eastAsia" w:ascii="宋体" w:hAnsi="宋体" w:eastAsia="宋体" w:cs="Arial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.维修费用包含拆解、维修保养、部件更换、组装、检测试验、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拉走和运回矿方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运输等所有与该协议相关的项目产生的费用。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更换轴承时必须保留有视频，能看到所更换轴承的品牌、型号。</w:t>
      </w:r>
    </w:p>
    <w:p w14:paraId="4308F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ascii="宋体" w:hAnsi="宋体" w:cs="Arial"/>
          <w:b/>
          <w:bCs/>
          <w:kern w:val="0"/>
          <w:sz w:val="24"/>
          <w:szCs w:val="24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.随机资料：提供相关检测报告、维修试验报告，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由技术负责人签字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并加盖红章。</w:t>
      </w:r>
    </w:p>
    <w:p w14:paraId="599B053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hint="eastAsia" w:ascii="宋体" w:hAnsi="宋体" w:eastAsia="宋体" w:cs="Arial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.交货时间：合同</w:t>
      </w:r>
      <w:r>
        <w:rPr>
          <w:rFonts w:ascii="宋体" w:hAnsi="宋体" w:cs="Arial"/>
          <w:b/>
          <w:bCs/>
          <w:kern w:val="0"/>
          <w:sz w:val="24"/>
          <w:szCs w:val="24"/>
        </w:rPr>
        <w:t>签订后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0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日内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。</w:t>
      </w:r>
    </w:p>
    <w:p w14:paraId="444FD6E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jc w:val="both"/>
        <w:textAlignment w:val="auto"/>
        <w:rPr>
          <w:rFonts w:hint="eastAsia" w:ascii="宋体" w:hAnsi="宋体" w:eastAsia="宋体" w:cs="Arial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Arial"/>
          <w:b/>
          <w:bCs/>
          <w:kern w:val="0"/>
          <w:sz w:val="24"/>
          <w:szCs w:val="24"/>
          <w:lang w:val="en-US" w:eastAsia="zh-CN"/>
        </w:rPr>
        <w:t>16.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交货地点：微</w:t>
      </w:r>
      <w:r>
        <w:rPr>
          <w:rFonts w:ascii="宋体" w:hAnsi="宋体" w:cs="Arial"/>
          <w:b/>
          <w:bCs/>
          <w:kern w:val="0"/>
          <w:sz w:val="24"/>
          <w:szCs w:val="24"/>
        </w:rPr>
        <w:t>山湖</w:t>
      </w:r>
      <w:r>
        <w:rPr>
          <w:rFonts w:hint="eastAsia" w:ascii="宋体" w:hAnsi="宋体" w:cs="Arial"/>
          <w:b/>
          <w:bCs/>
          <w:kern w:val="0"/>
          <w:sz w:val="24"/>
          <w:szCs w:val="24"/>
        </w:rPr>
        <w:t>矿业集团崔</w:t>
      </w:r>
      <w:r>
        <w:rPr>
          <w:rFonts w:ascii="宋体" w:hAnsi="宋体" w:cs="Arial"/>
          <w:b/>
          <w:bCs/>
          <w:kern w:val="0"/>
          <w:sz w:val="24"/>
          <w:szCs w:val="24"/>
        </w:rPr>
        <w:t>庄煤矿</w:t>
      </w:r>
      <w:r>
        <w:rPr>
          <w:rFonts w:hint="eastAsia" w:ascii="宋体" w:hAnsi="宋体" w:cs="Arial"/>
          <w:b/>
          <w:bCs/>
          <w:kern w:val="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873" w:right="1236" w:bottom="873" w:left="1236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13B3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E882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E882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iMjQ2MjkxZDc2YTIyNWI2YTQxMWQ3OTkzMTYzNzUifQ=="/>
    <w:docVar w:name="KSO_WPS_MARK_KEY" w:val="c53db748-533b-4826-ae07-344594f58fb1"/>
  </w:docVars>
  <w:rsids>
    <w:rsidRoot w:val="00E6720E"/>
    <w:rsid w:val="00050170"/>
    <w:rsid w:val="00075A2A"/>
    <w:rsid w:val="000C2508"/>
    <w:rsid w:val="000C44E8"/>
    <w:rsid w:val="000D1D48"/>
    <w:rsid w:val="00144A0F"/>
    <w:rsid w:val="002239BF"/>
    <w:rsid w:val="0024397A"/>
    <w:rsid w:val="00274629"/>
    <w:rsid w:val="00294E99"/>
    <w:rsid w:val="002A213C"/>
    <w:rsid w:val="00393B77"/>
    <w:rsid w:val="00492C8E"/>
    <w:rsid w:val="0067722F"/>
    <w:rsid w:val="0068152A"/>
    <w:rsid w:val="007D3DEB"/>
    <w:rsid w:val="007E19F0"/>
    <w:rsid w:val="007E43F0"/>
    <w:rsid w:val="00833C3F"/>
    <w:rsid w:val="00842841"/>
    <w:rsid w:val="009861DB"/>
    <w:rsid w:val="00A065F5"/>
    <w:rsid w:val="00A16F62"/>
    <w:rsid w:val="00A21955"/>
    <w:rsid w:val="00A908C0"/>
    <w:rsid w:val="00AC488E"/>
    <w:rsid w:val="00BE3ABD"/>
    <w:rsid w:val="00C47920"/>
    <w:rsid w:val="00D42983"/>
    <w:rsid w:val="00DA16A6"/>
    <w:rsid w:val="00DA4F2F"/>
    <w:rsid w:val="00E442FB"/>
    <w:rsid w:val="00E6720E"/>
    <w:rsid w:val="00E97976"/>
    <w:rsid w:val="00EE4F98"/>
    <w:rsid w:val="00F21824"/>
    <w:rsid w:val="00F80FB6"/>
    <w:rsid w:val="04344458"/>
    <w:rsid w:val="0B2B6A60"/>
    <w:rsid w:val="0C1F536C"/>
    <w:rsid w:val="0F221168"/>
    <w:rsid w:val="0FDF0B9B"/>
    <w:rsid w:val="108E0A2E"/>
    <w:rsid w:val="172944B8"/>
    <w:rsid w:val="1DE544B9"/>
    <w:rsid w:val="22E94F81"/>
    <w:rsid w:val="2DF74F76"/>
    <w:rsid w:val="2E9F5C62"/>
    <w:rsid w:val="368D4C93"/>
    <w:rsid w:val="37C03C27"/>
    <w:rsid w:val="38F023FD"/>
    <w:rsid w:val="3BF20B7C"/>
    <w:rsid w:val="3DB95928"/>
    <w:rsid w:val="3E997D79"/>
    <w:rsid w:val="3F3346DB"/>
    <w:rsid w:val="41161B8E"/>
    <w:rsid w:val="42DE0FF8"/>
    <w:rsid w:val="43CE4EF8"/>
    <w:rsid w:val="45172894"/>
    <w:rsid w:val="4A6240A6"/>
    <w:rsid w:val="4B6C64B0"/>
    <w:rsid w:val="4C4D4F63"/>
    <w:rsid w:val="4CF3285C"/>
    <w:rsid w:val="4F0566F3"/>
    <w:rsid w:val="4FDB3401"/>
    <w:rsid w:val="50D26696"/>
    <w:rsid w:val="533C71A3"/>
    <w:rsid w:val="59EE18A4"/>
    <w:rsid w:val="5A607727"/>
    <w:rsid w:val="61191F03"/>
    <w:rsid w:val="613F6527"/>
    <w:rsid w:val="6A3A6784"/>
    <w:rsid w:val="6B53110F"/>
    <w:rsid w:val="6EA076AE"/>
    <w:rsid w:val="72A83CCB"/>
    <w:rsid w:val="7622061D"/>
    <w:rsid w:val="79A94F81"/>
    <w:rsid w:val="79B60BF1"/>
    <w:rsid w:val="7E6C40E9"/>
    <w:rsid w:val="7F5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9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e10babd8-cd17-47d9-a15a-92c9799b910c</errorID>
      <errorWord>相目</errorWord>
      <group>L1_Word</group>
      <groupName>字词问题</groupName>
      <ability>L2_Typo</ability>
      <abilityName>字词错误</abilityName>
      <candidateList>
        <item>项目</item>
      </candidateList>
      <explain>〈名〉事物分成的门类：服务～｜体育～｜建设～。</explain>
      <paraID>7738C675</paraID>
      <start>37</start>
      <end>39</end>
      <status>modified</status>
      <modifiedWord>项目</modifiedWord>
      <trackRevisions>false</trackRevisions>
    </reviewItem>
    <reviewItem>
      <errorID>79f3e7bd-52d6-4acd-a02b-61d9153c8de8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F98C247</paraID>
      <start>0</start>
      <end>1</end>
      <status>modified</status>
      <modifiedWord>(</modifiedWord>
      <trackRevisions>false</trackRevisions>
    </reviewItem>
    <reviewItem>
      <errorID>6edc4b51-e9de-48f4-b863-5acd5d2c9ca9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7E67BC34</paraID>
      <start>0</start>
      <end>2</end>
      <status>modified</status>
      <modifiedWord>1.</modifiedWord>
      <trackRevisions>false</trackRevisions>
    </reviewItem>
    <reviewItem>
      <errorID>c091fa3e-ec6d-43be-a76f-547a20a36192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56EBA092</paraID>
      <start>0</start>
      <end>2</end>
      <status>modified</status>
      <modifiedWord>2.</modifiedWord>
      <trackRevisions>false</trackRevisions>
    </reviewItem>
    <reviewItem>
      <errorID>aee19608-6e72-4f77-b10c-6d2d03aaf1af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59E019BA</paraID>
      <start>28</start>
      <end>29</end>
      <status>modified</status>
      <modifiedWord>做</modifiedWord>
      <trackRevisions>false</trackRevisions>
    </reviewItem>
    <reviewItem>
      <errorID>3ef1a628-dbb1-4b94-90d2-41410f8cb65b</errorID>
      <errorWord>铁心</errorWord>
      <group>L1_Word</group>
      <groupName>字词问题</groupName>
      <ability>L2_Typo</ability>
      <abilityName>字词错误</abilityName>
      <candidateList>
        <item>铁芯</item>
      </candidateList>
      <explain/>
      <paraID>323FB71F</paraID>
      <start>6</start>
      <end>8</end>
      <status>modified</status>
      <modifiedWord>铁芯</modifiedWord>
      <trackRevisions>false</trackRevisions>
    </reviewItem>
    <reviewItem>
      <errorID>f8ff5647-8506-4553-9c5c-0d0176745958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536B7AF8</paraID>
      <start>0</start>
      <end>2</end>
      <status>modified</status>
      <modifiedWord>3.</modifiedWord>
      <trackRevisions>false</trackRevisions>
    </reviewItem>
    <reviewItem>
      <errorID>1d814424-b124-43e4-8322-58be9fe3edde</errorID>
      <errorWord>档</errorWord>
      <group>L1_Word</group>
      <groupName>字词问题</groupName>
      <ability>L2_Typo</ability>
      <abilityName>字词错误</abilityName>
      <candidateList>
        <item>挡</item>
      </candidateList>
      <explain>存在发音相同字词的误用。</explain>
      <paraID>737AFBBC</paraID>
      <start>28</start>
      <end>29</end>
      <status>modified</status>
      <modifiedWord>挡</modifiedWord>
      <trackRevisions>false</trackRevisions>
    </reviewItem>
    <reviewItem>
      <errorID>4f97adc9-92e6-4537-9e9f-d2a46aab2307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FB2CF31</paraID>
      <start>0</start>
      <end>2</end>
      <status>modified</status>
      <modifiedWord>4.</modifiedWord>
      <trackRevisions>false</trackRevisions>
    </reviewItem>
    <reviewItem>
      <errorID>7df09a67-a452-4f41-a53d-c02b00b6cbc1</errorID>
      <errorWord>，</errorWord>
      <group>L1_Word</group>
      <groupName>字词问题</groupName>
      <ability>L2_Typo</ability>
      <abilityName>字词错误</abilityName>
      <candidateList>
        <item>，新</item>
      </candidateList>
      <explain/>
      <paraID>246F6D79</paraID>
      <start>37</start>
      <end>39</end>
      <status>modified</status>
      <modifiedWord>，新</modifiedWord>
      <trackRevisions>false</trackRevisions>
    </reviewItem>
    <reviewItem>
      <errorID>65ce8b87-df76-4727-8682-46763a4bdf28</errorID>
      <errorWord>两个存</errorWord>
      <group>L1_Word</group>
      <groupName>字词问题</groupName>
      <ability>L2_Typo</ability>
      <abilityName>字词错误</abilityName>
      <candidateList>
        <item>两个</item>
      </candidateList>
      <explain/>
      <paraID>79629E69</paraID>
      <start>36</start>
      <end>38</end>
      <status>modified</status>
      <modifiedWord>两个</modifiedWord>
      <trackRevisions>false</trackRevisions>
    </reviewItem>
    <reviewItem>
      <errorID>83eb8cd1-357e-4280-8b0d-c7d15d7663e1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4996C008</paraID>
      <start>15</start>
      <end>17</end>
      <status>modified</status>
      <modifiedWord>需要</modifiedWord>
      <trackRevisions>false</trackRevisions>
    </reviewItem>
    <reviewItem>
      <errorID>9794f0b9-4232-45b7-803f-e5606686cf84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531EC74B</paraID>
      <start>0</start>
      <end>2</end>
      <status>modified</status>
      <modifiedWord>7.</modifiedWord>
      <trackRevisions>false</trackRevisions>
    </reviewItem>
    <reviewItem>
      <errorID>f8903d7a-6acd-4d35-a063-630a2f961e81</errorID>
      <errorWord>JB</errorWord>
      <group>L1_Sensitive</group>
      <groupName>敏感问题</groupName>
      <ability>L2_Abuse</ability>
      <abilityName>侮辱言辞</abilityName>
      <candidateList/>
      <explain>【侮辱言辞】句中涉及侮辱性的敏感内容，请注意甄别。</explain>
      <paraID>581F4423</paraID>
      <start>6</start>
      <end>8</end>
      <status>ignored</status>
      <modifiedWord/>
      <trackRevisions>false</trackRevisions>
    </reviewItem>
    <reviewItem>
      <errorID>64de5db2-3fd8-4538-9883-94f27d81999f</errorID>
      <errorWord>有</errorWord>
      <group>L1_Word</group>
      <groupName>字词问题</groupName>
      <ability>L2_Typo</ability>
      <abilityName>字词错误</abilityName>
      <candidateList>
        <item>由</item>
      </candidateList>
      <explain>存在发音相同字词的误用。</explain>
      <paraID>35A23A8F</paraID>
      <start>24</start>
      <end>25</end>
      <status>modified</status>
      <modifiedWord>由</modifiedWord>
      <trackRevisions>false</trackRevisions>
    </reviewItem>
    <reviewItem>
      <errorID>4f1cf5a6-187d-4944-8f16-518c07f75779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35A23A8F</paraID>
      <start>36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8d49c-05b7-403a-aff5-d7afb1ec57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1939</Words>
  <Characters>2279</Characters>
  <Lines>22</Lines>
  <Paragraphs>6</Paragraphs>
  <TotalTime>8</TotalTime>
  <ScaleCrop>false</ScaleCrop>
  <LinksUpToDate>false</LinksUpToDate>
  <CharactersWithSpaces>2346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2021-04-14T01:44:00Z</dcterms:created>
  <dc:creator>Administrator</dc:creator>
  <cp:lastModifiedBy>单曲循环</cp:lastModifiedBy>
  <cp:lastPrinted>2024-10-15T06:06:00Z</cp:lastPrinted>
  <dcterms:modified xsi:type="dcterms:W3CDTF">2026-01-13T07:34:45Z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35BEB3A866EB45D58B5BF4903DC41677_13</vt:lpwstr>
  </property>
  <property fmtid="{D5CDD505-2E9C-101B-9397-08002B2CF9AE}" pid="4" name="KSOTemplateDocerSaveRecord">
    <vt:lpwstr>eyJoZGlkIjoiMzI5YmRhZTczM2Q1NzU3Njc2NTgyNjJhODJiNTk5NzUiLCJ1c2VySWQiOiIxNjA2OTkwNjg4In0=</vt:lpwstr>
  </property>
</Properties>
</file>