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D54D" w14:textId="311EFD7F" w:rsidR="00317E7F" w:rsidRPr="00317E7F" w:rsidRDefault="00317E7F" w:rsidP="00317E7F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17E7F">
        <w:rPr>
          <w:rFonts w:ascii="宋体" w:eastAsia="宋体" w:hAnsi="宋体"/>
          <w:b/>
          <w:bCs/>
          <w:sz w:val="52"/>
          <w:szCs w:val="52"/>
        </w:rPr>
        <w:t>考勤软件需求说明</w:t>
      </w:r>
    </w:p>
    <w:p w14:paraId="62CB1C12" w14:textId="77777777" w:rsidR="00317E7F" w:rsidRPr="00317E7F" w:rsidRDefault="00317E7F" w:rsidP="00317E7F">
      <w:pPr>
        <w:rPr>
          <w:sz w:val="30"/>
          <w:szCs w:val="30"/>
        </w:rPr>
      </w:pPr>
    </w:p>
    <w:p w14:paraId="2500C9EA" w14:textId="70301BCB" w:rsidR="00317E7F" w:rsidRDefault="00317E7F" w:rsidP="00317E7F">
      <w:pPr>
        <w:ind w:firstLineChars="200" w:firstLine="600"/>
        <w:rPr>
          <w:sz w:val="30"/>
          <w:szCs w:val="30"/>
        </w:rPr>
      </w:pPr>
      <w:r w:rsidRPr="00317E7F">
        <w:rPr>
          <w:sz w:val="30"/>
          <w:szCs w:val="30"/>
        </w:rPr>
        <w:t>为了井上、井下考勤能准确无误和高效的数据汇总工作，对考勤软件的需求如下：</w:t>
      </w:r>
    </w:p>
    <w:p w14:paraId="79C841EE" w14:textId="77777777" w:rsidR="00317E7F" w:rsidRPr="00317E7F" w:rsidRDefault="00317E7F" w:rsidP="00317E7F">
      <w:pPr>
        <w:ind w:firstLineChars="200" w:firstLine="600"/>
        <w:rPr>
          <w:rFonts w:hint="eastAsia"/>
          <w:sz w:val="30"/>
          <w:szCs w:val="30"/>
        </w:rPr>
      </w:pPr>
    </w:p>
    <w:p w14:paraId="2A4ED4A6" w14:textId="00A73003" w:rsidR="00317E7F" w:rsidRPr="00317E7F" w:rsidRDefault="00317E7F" w:rsidP="00317E7F">
      <w:pPr>
        <w:ind w:left="567" w:hangingChars="189" w:hanging="567"/>
        <w:rPr>
          <w:sz w:val="30"/>
          <w:szCs w:val="30"/>
        </w:rPr>
      </w:pPr>
      <w:r w:rsidRPr="00317E7F">
        <w:rPr>
          <w:sz w:val="30"/>
          <w:szCs w:val="30"/>
        </w:rPr>
        <w:t>一、考勤软件与井下人员定位考勤数据库连接取数。</w:t>
      </w:r>
    </w:p>
    <w:p w14:paraId="2D40B873" w14:textId="28E9A0E8" w:rsidR="00317E7F" w:rsidRPr="00317E7F" w:rsidRDefault="00317E7F" w:rsidP="00317E7F">
      <w:pPr>
        <w:ind w:left="567" w:hangingChars="189" w:hanging="567"/>
        <w:rPr>
          <w:sz w:val="30"/>
          <w:szCs w:val="30"/>
        </w:rPr>
      </w:pPr>
      <w:r w:rsidRPr="00317E7F">
        <w:rPr>
          <w:sz w:val="30"/>
          <w:szCs w:val="30"/>
        </w:rPr>
        <w:t>二、考勤软件与面部考勤机连接取数。</w:t>
      </w:r>
    </w:p>
    <w:p w14:paraId="26F0ECF2" w14:textId="25CEB881" w:rsidR="00317E7F" w:rsidRPr="00317E7F" w:rsidRDefault="00317E7F" w:rsidP="00317E7F">
      <w:pPr>
        <w:ind w:left="567" w:hangingChars="189" w:hanging="567"/>
        <w:rPr>
          <w:sz w:val="30"/>
          <w:szCs w:val="30"/>
        </w:rPr>
      </w:pPr>
      <w:r w:rsidRPr="00317E7F">
        <w:rPr>
          <w:sz w:val="30"/>
          <w:szCs w:val="30"/>
        </w:rPr>
        <w:t>三、考勤软件可以处理复杂的多种考勤模式。如“三八”工作制、长期早班、24小时值班、多个班次连班、井上考勤、井下考勤、出差、外出培训、各类请假等等。</w:t>
      </w:r>
    </w:p>
    <w:p w14:paraId="03BEB93D" w14:textId="0688F223" w:rsidR="00317E7F" w:rsidRPr="00317E7F" w:rsidRDefault="00317E7F" w:rsidP="00317E7F">
      <w:pPr>
        <w:ind w:left="567" w:hangingChars="189" w:hanging="567"/>
        <w:rPr>
          <w:sz w:val="30"/>
          <w:szCs w:val="30"/>
        </w:rPr>
      </w:pPr>
      <w:r w:rsidRPr="00317E7F">
        <w:rPr>
          <w:sz w:val="30"/>
          <w:szCs w:val="30"/>
        </w:rPr>
        <w:t>四、考勤软件可以生成考勤详表、月度考勤汇总表、年度考勤汇总表、各部门出勤汇总表、实时出勤情况表、实时入井情况表等等。</w:t>
      </w:r>
    </w:p>
    <w:p w14:paraId="28EF2607" w14:textId="79929057" w:rsidR="00317E7F" w:rsidRPr="00317E7F" w:rsidRDefault="00317E7F" w:rsidP="00317E7F">
      <w:pPr>
        <w:ind w:left="567" w:hangingChars="189" w:hanging="567"/>
        <w:rPr>
          <w:rFonts w:hint="eastAsia"/>
          <w:sz w:val="30"/>
          <w:szCs w:val="30"/>
        </w:rPr>
      </w:pPr>
      <w:r w:rsidRPr="00317E7F">
        <w:rPr>
          <w:sz w:val="30"/>
          <w:szCs w:val="30"/>
        </w:rPr>
        <w:t>五、考勤软件可以实现网络查询，部门和个人可以登录查询出勤情况。</w:t>
      </w:r>
    </w:p>
    <w:sectPr w:rsidR="00317E7F" w:rsidRPr="0031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F"/>
    <w:rsid w:val="00317E7F"/>
    <w:rsid w:val="004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8157"/>
  <w15:chartTrackingRefBased/>
  <w15:docId w15:val="{DCAEC21E-CD3D-41D9-BD85-033EF473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七哥 ⑦</dc:creator>
  <cp:keywords/>
  <dc:description/>
  <cp:lastModifiedBy>七哥 ⑦</cp:lastModifiedBy>
  <cp:revision>1</cp:revision>
  <dcterms:created xsi:type="dcterms:W3CDTF">2023-11-17T03:54:00Z</dcterms:created>
  <dcterms:modified xsi:type="dcterms:W3CDTF">2023-11-17T03:57:00Z</dcterms:modified>
</cp:coreProperties>
</file>